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DA" w:rsidRPr="003B016B" w:rsidRDefault="00AE3FDA" w:rsidP="003E1BD9">
      <w:pPr>
        <w:spacing w:after="0" w:line="240" w:lineRule="auto"/>
        <w:jc w:val="both"/>
        <w:rPr>
          <w:rFonts w:ascii="Helvetica" w:hAnsi="Helvetica" w:cs="Helvetica"/>
          <w:b/>
          <w:color w:val="000000"/>
          <w:sz w:val="24"/>
          <w:szCs w:val="24"/>
        </w:rPr>
      </w:pPr>
      <w:bookmarkStart w:id="0" w:name="_GoBack"/>
      <w:bookmarkEnd w:id="0"/>
      <w:r w:rsidRPr="003B016B">
        <w:rPr>
          <w:rFonts w:ascii="Helvetica" w:hAnsi="Helvetica" w:cs="Helvetica"/>
          <w:b/>
          <w:color w:val="000000"/>
          <w:sz w:val="24"/>
          <w:szCs w:val="24"/>
        </w:rPr>
        <w:tab/>
      </w:r>
      <w:r w:rsidRPr="003B016B">
        <w:rPr>
          <w:rFonts w:ascii="Helvetica" w:hAnsi="Helvetica" w:cs="Helvetica"/>
          <w:b/>
          <w:color w:val="000000"/>
          <w:sz w:val="24"/>
          <w:szCs w:val="24"/>
        </w:rPr>
        <w:tab/>
      </w:r>
      <w:r w:rsidRPr="003B016B">
        <w:rPr>
          <w:rFonts w:ascii="Helvetica" w:hAnsi="Helvetica" w:cs="Helvetica"/>
          <w:b/>
          <w:color w:val="000000"/>
          <w:sz w:val="24"/>
          <w:szCs w:val="24"/>
        </w:rPr>
        <w:tab/>
      </w:r>
      <w:r w:rsidRPr="003B016B">
        <w:rPr>
          <w:rFonts w:ascii="Helvetica" w:hAnsi="Helvetica" w:cs="Helvetica"/>
          <w:b/>
          <w:color w:val="000000"/>
          <w:sz w:val="24"/>
          <w:szCs w:val="24"/>
        </w:rPr>
        <w:tab/>
      </w:r>
      <w:r w:rsidRPr="003B016B">
        <w:rPr>
          <w:rFonts w:ascii="Helvetica" w:hAnsi="Helvetica" w:cs="Helvetica"/>
          <w:b/>
          <w:color w:val="000000"/>
          <w:sz w:val="24"/>
          <w:szCs w:val="24"/>
        </w:rPr>
        <w:tab/>
        <w:t xml:space="preserve">                                                  </w:t>
      </w:r>
      <w:r w:rsidR="00E24B63">
        <w:rPr>
          <w:rFonts w:ascii="Helvetica" w:hAnsi="Helvetica" w:cs="Helvetica"/>
          <w:b/>
          <w:color w:val="000000"/>
          <w:sz w:val="24"/>
          <w:szCs w:val="24"/>
        </w:rPr>
        <w:t xml:space="preserve">                  </w:t>
      </w:r>
      <w:r w:rsidRPr="003B016B">
        <w:rPr>
          <w:rFonts w:ascii="Helvetica" w:hAnsi="Helvetica" w:cs="Helvetica"/>
          <w:b/>
          <w:color w:val="000000"/>
          <w:sz w:val="24"/>
          <w:szCs w:val="24"/>
        </w:rPr>
        <w:t xml:space="preserve"> Allegato 1</w:t>
      </w:r>
    </w:p>
    <w:p w:rsidR="00AE3FDA" w:rsidRPr="003B016B" w:rsidRDefault="00AE3FDA" w:rsidP="003E1BD9">
      <w:pPr>
        <w:spacing w:after="0" w:line="240" w:lineRule="auto"/>
        <w:jc w:val="both"/>
        <w:rPr>
          <w:rFonts w:ascii="Helvetica" w:hAnsi="Helvetica" w:cs="Helvetica"/>
          <w:b/>
          <w:color w:val="000000"/>
          <w:sz w:val="24"/>
          <w:szCs w:val="24"/>
        </w:rPr>
      </w:pPr>
    </w:p>
    <w:p w:rsidR="00AE3FDA" w:rsidRPr="003B016B" w:rsidRDefault="00AE3FDA" w:rsidP="003E1BD9">
      <w:pPr>
        <w:spacing w:after="0" w:line="240" w:lineRule="auto"/>
        <w:jc w:val="center"/>
        <w:rPr>
          <w:rFonts w:ascii="Helvetica" w:hAnsi="Helvetica" w:cs="Helvetica"/>
          <w:b/>
          <w:color w:val="000000"/>
          <w:sz w:val="24"/>
          <w:szCs w:val="24"/>
        </w:rPr>
      </w:pPr>
    </w:p>
    <w:p w:rsidR="0046557E" w:rsidRPr="003B016B" w:rsidRDefault="0009363C" w:rsidP="003E1BD9">
      <w:pPr>
        <w:spacing w:after="0" w:line="240" w:lineRule="auto"/>
        <w:jc w:val="center"/>
        <w:rPr>
          <w:rFonts w:ascii="Helvetica" w:hAnsi="Helvetica" w:cs="Helvetica"/>
          <w:b/>
          <w:color w:val="000000"/>
          <w:sz w:val="24"/>
          <w:szCs w:val="24"/>
        </w:rPr>
      </w:pPr>
      <w:r>
        <w:rPr>
          <w:rFonts w:ascii="Helvetica" w:hAnsi="Helvetica" w:cs="Helvetica"/>
          <w:b/>
          <w:color w:val="000000"/>
          <w:sz w:val="24"/>
          <w:szCs w:val="24"/>
        </w:rPr>
        <w:t>Avviso pubblico</w:t>
      </w:r>
      <w:r w:rsidR="000E416A" w:rsidRPr="003B016B">
        <w:rPr>
          <w:rFonts w:ascii="Helvetica" w:hAnsi="Helvetica" w:cs="Helvetica"/>
          <w:b/>
          <w:color w:val="000000"/>
          <w:sz w:val="24"/>
          <w:szCs w:val="24"/>
        </w:rPr>
        <w:t xml:space="preserve"> </w:t>
      </w:r>
      <w:r w:rsidR="004D14CA" w:rsidRPr="003B016B">
        <w:rPr>
          <w:rFonts w:ascii="Helvetica" w:hAnsi="Helvetica" w:cs="Helvetica"/>
          <w:b/>
          <w:color w:val="000000"/>
          <w:sz w:val="24"/>
          <w:szCs w:val="24"/>
        </w:rPr>
        <w:t xml:space="preserve">per </w:t>
      </w:r>
      <w:r w:rsidR="0046557E" w:rsidRPr="003B016B">
        <w:rPr>
          <w:rFonts w:ascii="Helvetica" w:hAnsi="Helvetica" w:cs="Helvetica"/>
          <w:b/>
          <w:color w:val="000000"/>
          <w:sz w:val="24"/>
          <w:szCs w:val="24"/>
        </w:rPr>
        <w:t>la concessione di contributi per</w:t>
      </w:r>
    </w:p>
    <w:p w:rsidR="0046557E" w:rsidRPr="003B016B" w:rsidRDefault="0046557E" w:rsidP="003E1BD9">
      <w:pPr>
        <w:spacing w:after="0" w:line="240" w:lineRule="auto"/>
        <w:jc w:val="center"/>
        <w:rPr>
          <w:rFonts w:ascii="Helvetica" w:hAnsi="Helvetica" w:cs="Helvetica"/>
          <w:b/>
          <w:bCs/>
          <w:sz w:val="24"/>
          <w:szCs w:val="24"/>
        </w:rPr>
      </w:pPr>
      <w:r w:rsidRPr="003B016B">
        <w:rPr>
          <w:rFonts w:ascii="Helvetica" w:hAnsi="Helvetica" w:cs="Helvetica"/>
          <w:b/>
          <w:bCs/>
          <w:sz w:val="24"/>
          <w:szCs w:val="24"/>
        </w:rPr>
        <w:t>“</w:t>
      </w:r>
      <w:r w:rsidR="009E5847" w:rsidRPr="009E5847">
        <w:rPr>
          <w:rFonts w:ascii="Helvetica" w:hAnsi="Helvetica" w:cs="Helvetica"/>
          <w:b/>
          <w:bCs/>
          <w:sz w:val="24"/>
          <w:szCs w:val="24"/>
        </w:rPr>
        <w:t>Interventi di sostegno alle iniziative di valorizzazione delle arti visive e del patrimonio riguardant</w:t>
      </w:r>
      <w:r w:rsidR="00A563D9">
        <w:rPr>
          <w:rFonts w:ascii="Helvetica" w:hAnsi="Helvetica" w:cs="Helvetica"/>
          <w:b/>
          <w:bCs/>
          <w:sz w:val="24"/>
          <w:szCs w:val="24"/>
        </w:rPr>
        <w:t>i</w:t>
      </w:r>
      <w:r w:rsidR="009E5847" w:rsidRPr="009E5847">
        <w:rPr>
          <w:rFonts w:ascii="Helvetica" w:hAnsi="Helvetica" w:cs="Helvetica"/>
          <w:b/>
          <w:bCs/>
          <w:sz w:val="24"/>
          <w:szCs w:val="24"/>
        </w:rPr>
        <w:t xml:space="preserve"> il manifesto e la carta stampata</w:t>
      </w:r>
      <w:r w:rsidRPr="003B016B">
        <w:rPr>
          <w:rFonts w:ascii="Helvetica" w:hAnsi="Helvetica" w:cs="Helvetica"/>
          <w:b/>
          <w:bCs/>
          <w:sz w:val="24"/>
          <w:szCs w:val="24"/>
        </w:rPr>
        <w:t>”</w:t>
      </w:r>
    </w:p>
    <w:p w:rsidR="009E5847" w:rsidRPr="009E5847" w:rsidRDefault="009E5847" w:rsidP="009E5847">
      <w:pPr>
        <w:widowControl w:val="0"/>
        <w:spacing w:after="0" w:line="240" w:lineRule="auto"/>
        <w:ind w:left="284" w:right="141"/>
        <w:jc w:val="center"/>
        <w:rPr>
          <w:rFonts w:ascii="Arial" w:eastAsia="Times New Roman" w:hAnsi="Arial" w:cs="Arial"/>
          <w:i/>
          <w:color w:val="282625"/>
          <w:sz w:val="24"/>
          <w:szCs w:val="24"/>
          <w:shd w:val="clear" w:color="auto" w:fill="FFFFFF"/>
          <w:lang w:eastAsia="it-IT"/>
        </w:rPr>
      </w:pPr>
      <w:r w:rsidRPr="009E5847">
        <w:rPr>
          <w:rFonts w:ascii="Arial" w:eastAsia="Times New Roman" w:hAnsi="Arial" w:cs="Arial"/>
          <w:i/>
          <w:color w:val="282625"/>
          <w:sz w:val="24"/>
          <w:szCs w:val="24"/>
          <w:shd w:val="clear" w:color="auto" w:fill="FFFFFF"/>
          <w:lang w:eastAsia="it-IT"/>
        </w:rPr>
        <w:t xml:space="preserve">(art. </w:t>
      </w:r>
      <w:r>
        <w:rPr>
          <w:rFonts w:ascii="Arial" w:eastAsia="Times New Roman" w:hAnsi="Arial" w:cs="Arial"/>
          <w:i/>
          <w:color w:val="282625"/>
          <w:sz w:val="24"/>
          <w:szCs w:val="24"/>
          <w:shd w:val="clear" w:color="auto" w:fill="FFFFFF"/>
          <w:lang w:eastAsia="it-IT"/>
        </w:rPr>
        <w:t>2</w:t>
      </w:r>
      <w:r w:rsidRPr="009E5847">
        <w:rPr>
          <w:rFonts w:ascii="Arial" w:eastAsia="Times New Roman" w:hAnsi="Arial" w:cs="Arial"/>
          <w:i/>
          <w:color w:val="282625"/>
          <w:sz w:val="24"/>
          <w:szCs w:val="24"/>
          <w:shd w:val="clear" w:color="auto" w:fill="FFFFFF"/>
          <w:lang w:eastAsia="it-IT"/>
        </w:rPr>
        <w:t xml:space="preserve"> della L.R. n. 22 del 29 luglio 2019)</w:t>
      </w:r>
    </w:p>
    <w:p w:rsidR="009B27E4" w:rsidRPr="003B016B" w:rsidRDefault="009B27E4" w:rsidP="003E1BD9">
      <w:pPr>
        <w:spacing w:after="240" w:line="240" w:lineRule="auto"/>
        <w:jc w:val="both"/>
        <w:rPr>
          <w:rFonts w:ascii="Helvetica" w:hAnsi="Helvetica" w:cs="Helvetica"/>
          <w:b/>
          <w:color w:val="000000"/>
          <w:sz w:val="24"/>
          <w:szCs w:val="24"/>
        </w:rPr>
      </w:pPr>
    </w:p>
    <w:p w:rsidR="00121CD9" w:rsidRPr="003E1BD9" w:rsidRDefault="009B27E4" w:rsidP="003A5DEF">
      <w:pPr>
        <w:pStyle w:val="Paragrafoelenco"/>
        <w:numPr>
          <w:ilvl w:val="0"/>
          <w:numId w:val="34"/>
        </w:numPr>
        <w:ind w:left="426"/>
        <w:jc w:val="both"/>
        <w:rPr>
          <w:rFonts w:ascii="Helvetica" w:hAnsi="Helvetica" w:cs="Helvetica"/>
          <w:b/>
          <w:color w:val="000000"/>
          <w:sz w:val="24"/>
          <w:szCs w:val="24"/>
        </w:rPr>
      </w:pPr>
      <w:r w:rsidRPr="003E1BD9">
        <w:rPr>
          <w:rFonts w:ascii="Helvetica" w:hAnsi="Helvetica" w:cs="Helvetica"/>
          <w:b/>
          <w:color w:val="000000"/>
          <w:sz w:val="24"/>
          <w:szCs w:val="24"/>
        </w:rPr>
        <w:t>RIFERIMENTI NORMATIVI GENERALI</w:t>
      </w:r>
    </w:p>
    <w:p w:rsidR="00AE3FDA" w:rsidRPr="003B016B" w:rsidRDefault="00AE3FDA" w:rsidP="003A5DEF">
      <w:pPr>
        <w:numPr>
          <w:ilvl w:val="0"/>
          <w:numId w:val="16"/>
        </w:numPr>
        <w:spacing w:after="0" w:line="240" w:lineRule="auto"/>
        <w:ind w:left="426"/>
        <w:contextualSpacing/>
        <w:jc w:val="both"/>
        <w:rPr>
          <w:rFonts w:ascii="Helvetica" w:eastAsia="Calibri" w:hAnsi="Helvetica" w:cs="Helvetica"/>
          <w:bCs/>
          <w:sz w:val="24"/>
          <w:szCs w:val="24"/>
        </w:rPr>
      </w:pPr>
      <w:r w:rsidRPr="003B016B">
        <w:rPr>
          <w:rFonts w:ascii="Helvetica" w:eastAsia="Calibri" w:hAnsi="Helvetica" w:cs="Helvetica"/>
          <w:color w:val="000000"/>
          <w:sz w:val="24"/>
          <w:szCs w:val="24"/>
        </w:rPr>
        <w:t xml:space="preserve">L.R. n. </w:t>
      </w:r>
      <w:r w:rsidR="009E5847">
        <w:rPr>
          <w:rFonts w:ascii="Helvetica" w:eastAsia="Calibri" w:hAnsi="Helvetica" w:cs="Helvetica"/>
          <w:color w:val="000000"/>
          <w:sz w:val="24"/>
          <w:szCs w:val="24"/>
        </w:rPr>
        <w:t>22</w:t>
      </w:r>
      <w:r w:rsidRPr="003B016B">
        <w:rPr>
          <w:rFonts w:ascii="Helvetica" w:eastAsia="Calibri" w:hAnsi="Helvetica" w:cs="Helvetica"/>
          <w:color w:val="000000"/>
          <w:sz w:val="24"/>
          <w:szCs w:val="24"/>
        </w:rPr>
        <w:t xml:space="preserve"> del </w:t>
      </w:r>
      <w:r w:rsidR="009E5847">
        <w:rPr>
          <w:rFonts w:ascii="Helvetica" w:eastAsia="Calibri" w:hAnsi="Helvetica" w:cs="Helvetica"/>
          <w:color w:val="000000"/>
          <w:sz w:val="24"/>
          <w:szCs w:val="24"/>
        </w:rPr>
        <w:t>29</w:t>
      </w:r>
      <w:r w:rsidRPr="003B016B">
        <w:rPr>
          <w:rFonts w:ascii="Helvetica" w:eastAsia="Calibri" w:hAnsi="Helvetica" w:cs="Helvetica"/>
          <w:color w:val="000000"/>
          <w:sz w:val="24"/>
          <w:szCs w:val="24"/>
        </w:rPr>
        <w:t>.0</w:t>
      </w:r>
      <w:r w:rsidR="009E5847">
        <w:rPr>
          <w:rFonts w:ascii="Helvetica" w:eastAsia="Calibri" w:hAnsi="Helvetica" w:cs="Helvetica"/>
          <w:color w:val="000000"/>
          <w:sz w:val="24"/>
          <w:szCs w:val="24"/>
        </w:rPr>
        <w:t>7</w:t>
      </w:r>
      <w:r w:rsidRPr="003B016B">
        <w:rPr>
          <w:rFonts w:ascii="Helvetica" w:eastAsia="Calibri" w:hAnsi="Helvetica" w:cs="Helvetica"/>
          <w:color w:val="000000"/>
          <w:sz w:val="24"/>
          <w:szCs w:val="24"/>
        </w:rPr>
        <w:t>.201</w:t>
      </w:r>
      <w:r w:rsidR="009E5847">
        <w:rPr>
          <w:rFonts w:ascii="Helvetica" w:eastAsia="Calibri" w:hAnsi="Helvetica" w:cs="Helvetica"/>
          <w:color w:val="000000"/>
          <w:sz w:val="24"/>
          <w:szCs w:val="24"/>
        </w:rPr>
        <w:t>9</w:t>
      </w:r>
      <w:r w:rsidRPr="003B016B">
        <w:rPr>
          <w:rFonts w:ascii="Helvetica" w:eastAsia="Calibri" w:hAnsi="Helvetica" w:cs="Helvetica"/>
          <w:color w:val="000000"/>
          <w:sz w:val="24"/>
          <w:szCs w:val="24"/>
        </w:rPr>
        <w:t xml:space="preserve"> -</w:t>
      </w:r>
      <w:r w:rsidRPr="003B016B">
        <w:rPr>
          <w:rFonts w:ascii="Helvetica" w:eastAsia="Calibri" w:hAnsi="Helvetica" w:cs="Helvetica"/>
          <w:bCs/>
          <w:sz w:val="24"/>
          <w:szCs w:val="24"/>
        </w:rPr>
        <w:t xml:space="preserve"> “</w:t>
      </w:r>
      <w:r w:rsidR="009E5847" w:rsidRPr="009E5847">
        <w:rPr>
          <w:rFonts w:ascii="Helvetica" w:eastAsia="Calibri" w:hAnsi="Helvetica" w:cs="Helvetica"/>
          <w:bCs/>
          <w:sz w:val="24"/>
          <w:szCs w:val="24"/>
        </w:rPr>
        <w:t>Valorizzazione delle arti visive e figurative e dell’attività del Museo Archivio del Manifesto</w:t>
      </w:r>
      <w:r w:rsidRPr="003B016B">
        <w:rPr>
          <w:rFonts w:ascii="Helvetica" w:eastAsia="Calibri" w:hAnsi="Helvetica" w:cs="Helvetica"/>
          <w:bCs/>
          <w:sz w:val="24"/>
          <w:szCs w:val="24"/>
        </w:rPr>
        <w:t>”;</w:t>
      </w:r>
    </w:p>
    <w:p w:rsidR="00AE3FDA" w:rsidRPr="003B016B" w:rsidRDefault="00AE3FDA" w:rsidP="003A5DEF">
      <w:pPr>
        <w:numPr>
          <w:ilvl w:val="0"/>
          <w:numId w:val="16"/>
        </w:numPr>
        <w:spacing w:after="0" w:line="240" w:lineRule="auto"/>
        <w:ind w:left="426"/>
        <w:contextualSpacing/>
        <w:jc w:val="both"/>
        <w:rPr>
          <w:rFonts w:ascii="Helvetica" w:eastAsia="Calibri" w:hAnsi="Helvetica" w:cs="Helvetica"/>
          <w:bCs/>
          <w:sz w:val="24"/>
          <w:szCs w:val="24"/>
        </w:rPr>
      </w:pPr>
      <w:r w:rsidRPr="003B016B">
        <w:rPr>
          <w:rFonts w:ascii="Helvetica" w:eastAsia="Calibri" w:hAnsi="Helvetica" w:cs="Helvetica"/>
          <w:color w:val="000000"/>
          <w:sz w:val="24"/>
          <w:szCs w:val="24"/>
        </w:rPr>
        <w:t xml:space="preserve">DGR n. </w:t>
      </w:r>
      <w:r w:rsidR="00F87B5E">
        <w:rPr>
          <w:rFonts w:ascii="Helvetica" w:eastAsia="Calibri" w:hAnsi="Helvetica" w:cs="Helvetica"/>
          <w:color w:val="000000"/>
          <w:sz w:val="24"/>
          <w:szCs w:val="24"/>
        </w:rPr>
        <w:t>209</w:t>
      </w:r>
      <w:r w:rsidR="009E5847">
        <w:rPr>
          <w:rFonts w:ascii="Helvetica" w:eastAsia="Calibri" w:hAnsi="Helvetica" w:cs="Helvetica"/>
          <w:color w:val="000000"/>
          <w:sz w:val="24"/>
          <w:szCs w:val="24"/>
        </w:rPr>
        <w:t xml:space="preserve"> </w:t>
      </w:r>
      <w:r w:rsidRPr="003B016B">
        <w:rPr>
          <w:rFonts w:ascii="Helvetica" w:eastAsia="Calibri" w:hAnsi="Helvetica" w:cs="Helvetica"/>
          <w:color w:val="000000"/>
          <w:sz w:val="24"/>
          <w:szCs w:val="24"/>
        </w:rPr>
        <w:t>del</w:t>
      </w:r>
      <w:r w:rsidR="009E5847">
        <w:rPr>
          <w:rFonts w:ascii="Helvetica" w:eastAsia="Calibri" w:hAnsi="Helvetica" w:cs="Helvetica"/>
          <w:color w:val="000000"/>
          <w:sz w:val="24"/>
          <w:szCs w:val="24"/>
        </w:rPr>
        <w:t xml:space="preserve"> </w:t>
      </w:r>
      <w:r w:rsidR="00F87B5E">
        <w:rPr>
          <w:rFonts w:ascii="Helvetica" w:eastAsia="Calibri" w:hAnsi="Helvetica" w:cs="Helvetica"/>
          <w:color w:val="000000"/>
          <w:sz w:val="24"/>
          <w:szCs w:val="24"/>
        </w:rPr>
        <w:t>24.02.2020</w:t>
      </w:r>
      <w:r w:rsidRPr="003B016B">
        <w:rPr>
          <w:rFonts w:ascii="Helvetica" w:eastAsia="Calibri" w:hAnsi="Helvetica" w:cs="Helvetica"/>
          <w:color w:val="000000"/>
          <w:sz w:val="24"/>
          <w:szCs w:val="24"/>
        </w:rPr>
        <w:t xml:space="preserve"> - “</w:t>
      </w:r>
      <w:r w:rsidR="009E5847" w:rsidRPr="009E5847">
        <w:rPr>
          <w:rFonts w:ascii="Helvetica" w:eastAsia="Calibri" w:hAnsi="Helvetica" w:cs="Helvetica"/>
          <w:color w:val="000000"/>
          <w:sz w:val="24"/>
          <w:szCs w:val="24"/>
        </w:rPr>
        <w:t>L.R. n. 22 del 29/07/2019 – Valorizzazione delle arti visive e figurative e dell’attività del Museo Archivio del Manifesto – Approvazione del programma degli interventi annualità 2020 (art. 4)</w:t>
      </w:r>
      <w:r w:rsidRPr="009E5847">
        <w:rPr>
          <w:rFonts w:ascii="Helvetica" w:eastAsia="Calibri" w:hAnsi="Helvetica" w:cs="Helvetica"/>
          <w:color w:val="000000"/>
          <w:sz w:val="24"/>
          <w:szCs w:val="24"/>
        </w:rPr>
        <w:t>”</w:t>
      </w:r>
      <w:r w:rsidR="000639E9">
        <w:rPr>
          <w:rFonts w:ascii="Helvetica" w:eastAsia="Calibri" w:hAnsi="Helvetica" w:cs="Helvetica"/>
          <w:color w:val="000000"/>
          <w:sz w:val="24"/>
          <w:szCs w:val="24"/>
        </w:rPr>
        <w:t>.</w:t>
      </w:r>
    </w:p>
    <w:p w:rsidR="009B27E4" w:rsidRPr="003B016B" w:rsidRDefault="009B27E4" w:rsidP="005B1E06">
      <w:pPr>
        <w:spacing w:after="0" w:line="240" w:lineRule="auto"/>
        <w:jc w:val="both"/>
        <w:rPr>
          <w:rFonts w:ascii="Helvetica" w:hAnsi="Helvetica" w:cs="Helvetica"/>
          <w:b/>
          <w:color w:val="000000"/>
          <w:sz w:val="24"/>
          <w:szCs w:val="24"/>
        </w:rPr>
      </w:pPr>
    </w:p>
    <w:p w:rsidR="00CC7B1D" w:rsidRPr="003B016B" w:rsidRDefault="0046557E" w:rsidP="003A5DEF">
      <w:pPr>
        <w:pStyle w:val="Paragrafoelenco"/>
        <w:numPr>
          <w:ilvl w:val="0"/>
          <w:numId w:val="1"/>
        </w:numPr>
        <w:ind w:left="426"/>
        <w:jc w:val="both"/>
        <w:rPr>
          <w:rFonts w:ascii="Helvetica" w:hAnsi="Helvetica" w:cs="Helvetica"/>
          <w:bCs/>
          <w:sz w:val="24"/>
          <w:szCs w:val="24"/>
        </w:rPr>
      </w:pPr>
      <w:r w:rsidRPr="003B016B">
        <w:rPr>
          <w:rFonts w:ascii="Helvetica" w:hAnsi="Helvetica" w:cs="Helvetica"/>
          <w:b/>
          <w:sz w:val="24"/>
          <w:szCs w:val="24"/>
        </w:rPr>
        <w:t>FINALITÀ</w:t>
      </w:r>
      <w:r w:rsidRPr="003B016B">
        <w:rPr>
          <w:rFonts w:ascii="Helvetica" w:hAnsi="Helvetica" w:cs="Helvetica"/>
          <w:bCs/>
          <w:sz w:val="24"/>
          <w:szCs w:val="24"/>
        </w:rPr>
        <w:t xml:space="preserve"> </w:t>
      </w:r>
      <w:r w:rsidRPr="003B016B">
        <w:rPr>
          <w:rFonts w:ascii="Helvetica" w:hAnsi="Helvetica" w:cs="Helvetica"/>
          <w:b/>
          <w:sz w:val="24"/>
          <w:szCs w:val="24"/>
        </w:rPr>
        <w:t xml:space="preserve">E OBIETTIVI </w:t>
      </w:r>
    </w:p>
    <w:p w:rsidR="009E5847" w:rsidRPr="009E5847" w:rsidRDefault="009E5847" w:rsidP="009E5847">
      <w:pPr>
        <w:spacing w:after="0" w:line="240" w:lineRule="auto"/>
        <w:jc w:val="both"/>
        <w:rPr>
          <w:rFonts w:ascii="Helvetica" w:eastAsia="Calibri" w:hAnsi="Helvetica" w:cs="Helvetica"/>
          <w:noProof/>
          <w:color w:val="000000"/>
          <w:sz w:val="24"/>
          <w:szCs w:val="24"/>
        </w:rPr>
      </w:pPr>
      <w:r w:rsidRPr="009E5847">
        <w:rPr>
          <w:rFonts w:ascii="Helvetica" w:eastAsia="Calibri" w:hAnsi="Helvetica" w:cs="Helvetica"/>
          <w:noProof/>
          <w:color w:val="000000"/>
          <w:sz w:val="24"/>
          <w:szCs w:val="24"/>
        </w:rPr>
        <w:t xml:space="preserve">In sinergia con la programmazione regionale in materia ed entro un più ampio contesto di valorizzazione e promozione del patrimonio, delle tradizioni e della cultura marchigiana, la Regione ha individuato nella L.R. n. 22 del 29.07.2019 lo strumento più idoneo “per riconoscere e promuovere le arti visive e figurative, in particolare il manifesto e la carta stampata, come patrimonio culturale e linguaggio artistico contemporaneo, strumento di memoria collettiva (…) e forma espressiva rappresentativa dell’ingegno e della storia del territorio marchigiano e della sua comunità” (art. 1 </w:t>
      </w:r>
      <w:r w:rsidRPr="009E5847">
        <w:rPr>
          <w:rFonts w:ascii="Helvetica" w:eastAsia="Calibri" w:hAnsi="Helvetica" w:cs="Helvetica"/>
          <w:i/>
          <w:noProof/>
          <w:color w:val="000000"/>
          <w:sz w:val="24"/>
          <w:szCs w:val="24"/>
        </w:rPr>
        <w:t>Finalità</w:t>
      </w:r>
      <w:r w:rsidRPr="009E5847">
        <w:rPr>
          <w:rFonts w:ascii="Helvetica" w:eastAsia="Calibri" w:hAnsi="Helvetica" w:cs="Helvetica"/>
          <w:noProof/>
          <w:color w:val="000000"/>
          <w:sz w:val="24"/>
          <w:szCs w:val="24"/>
        </w:rPr>
        <w:t xml:space="preserve">). </w:t>
      </w:r>
    </w:p>
    <w:p w:rsidR="009E5847" w:rsidRPr="009E5847" w:rsidRDefault="009E5847" w:rsidP="009E5847">
      <w:pPr>
        <w:spacing w:after="0" w:line="240" w:lineRule="auto"/>
        <w:jc w:val="both"/>
        <w:rPr>
          <w:rFonts w:ascii="Helvetica" w:eastAsia="Calibri" w:hAnsi="Helvetica" w:cs="Helvetica"/>
          <w:noProof/>
          <w:color w:val="000000"/>
          <w:sz w:val="24"/>
          <w:szCs w:val="24"/>
        </w:rPr>
      </w:pPr>
      <w:r w:rsidRPr="009E5847">
        <w:rPr>
          <w:rFonts w:ascii="Helvetica" w:eastAsia="Calibri" w:hAnsi="Helvetica" w:cs="Helvetica"/>
          <w:noProof/>
          <w:color w:val="000000"/>
          <w:sz w:val="24"/>
          <w:szCs w:val="24"/>
        </w:rPr>
        <w:t>A tal fine la Regione intende sostenere iniziative volte alla valorizzazione delle arti visive e del patrimonio riguardant</w:t>
      </w:r>
      <w:r w:rsidR="000B00AD">
        <w:rPr>
          <w:rFonts w:ascii="Helvetica" w:eastAsia="Calibri" w:hAnsi="Helvetica" w:cs="Helvetica"/>
          <w:noProof/>
          <w:color w:val="000000"/>
          <w:sz w:val="24"/>
          <w:szCs w:val="24"/>
        </w:rPr>
        <w:t>i</w:t>
      </w:r>
      <w:r w:rsidRPr="009E5847">
        <w:rPr>
          <w:rFonts w:ascii="Helvetica" w:eastAsia="Calibri" w:hAnsi="Helvetica" w:cs="Helvetica"/>
          <w:noProof/>
          <w:color w:val="000000"/>
          <w:sz w:val="24"/>
          <w:szCs w:val="24"/>
        </w:rPr>
        <w:t xml:space="preserve"> il manifesto e la carta stampata (art. 2 </w:t>
      </w:r>
      <w:r w:rsidRPr="009E5847">
        <w:rPr>
          <w:rFonts w:ascii="Helvetica" w:eastAsia="Calibri" w:hAnsi="Helvetica" w:cs="Helvetica"/>
          <w:i/>
          <w:noProof/>
          <w:color w:val="000000"/>
          <w:sz w:val="24"/>
          <w:szCs w:val="24"/>
        </w:rPr>
        <w:t>Interventi</w:t>
      </w:r>
      <w:r w:rsidRPr="009E5847">
        <w:rPr>
          <w:rFonts w:ascii="Helvetica" w:eastAsia="Calibri" w:hAnsi="Helvetica" w:cs="Helvetica"/>
          <w:noProof/>
          <w:color w:val="000000"/>
          <w:sz w:val="24"/>
          <w:szCs w:val="24"/>
        </w:rPr>
        <w:t>) riconoscendo il ruolo di istituzioni e realtà associative che promuovono la cultura delle arti visive e figurative.</w:t>
      </w:r>
    </w:p>
    <w:p w:rsidR="009E5847" w:rsidRDefault="009E5847" w:rsidP="009E5847">
      <w:pPr>
        <w:spacing w:after="0" w:line="240" w:lineRule="auto"/>
        <w:jc w:val="both"/>
        <w:rPr>
          <w:rFonts w:ascii="Helvetica" w:eastAsia="Calibri" w:hAnsi="Helvetica" w:cs="Helvetica"/>
          <w:noProof/>
          <w:color w:val="000000"/>
          <w:sz w:val="24"/>
          <w:szCs w:val="24"/>
        </w:rPr>
      </w:pPr>
      <w:r w:rsidRPr="009E5847">
        <w:rPr>
          <w:rFonts w:ascii="Helvetica" w:eastAsia="Calibri" w:hAnsi="Helvetica" w:cs="Helvetica"/>
          <w:noProof/>
          <w:color w:val="000000"/>
          <w:sz w:val="24"/>
          <w:szCs w:val="24"/>
        </w:rPr>
        <w:t xml:space="preserve">La legge inoltre riconosce la città di Civitanova Marche quale ‘Città del Manifesto’ in considerazione del ruolo rilevante che la grafica e la carta stampata rivestono nella storia culturale della città e per l’attività di valorizzazione del patrimonio figurativo e delle arti visive, anche in quanto soggetto titolare del Museo Archivio del Manifesto (art. 3 </w:t>
      </w:r>
      <w:r w:rsidRPr="009E5847">
        <w:rPr>
          <w:rFonts w:ascii="Helvetica" w:eastAsia="Calibri" w:hAnsi="Helvetica" w:cs="Helvetica"/>
          <w:i/>
          <w:noProof/>
          <w:color w:val="000000"/>
          <w:sz w:val="24"/>
          <w:szCs w:val="24"/>
        </w:rPr>
        <w:t>Museo Archivio del Manifesto di Civitanova Marche</w:t>
      </w:r>
      <w:r w:rsidRPr="009E5847">
        <w:rPr>
          <w:rFonts w:ascii="Helvetica" w:eastAsia="Calibri" w:hAnsi="Helvetica" w:cs="Helvetica"/>
          <w:noProof/>
          <w:color w:val="000000"/>
          <w:sz w:val="24"/>
          <w:szCs w:val="24"/>
        </w:rPr>
        <w:t>).</w:t>
      </w:r>
    </w:p>
    <w:p w:rsidR="009E5847" w:rsidRDefault="009E5847" w:rsidP="009E5847">
      <w:pPr>
        <w:spacing w:after="0" w:line="240" w:lineRule="auto"/>
        <w:jc w:val="both"/>
        <w:rPr>
          <w:rFonts w:ascii="Helvetica" w:eastAsia="Calibri" w:hAnsi="Helvetica" w:cs="Helvetica"/>
          <w:noProof/>
          <w:color w:val="000000"/>
          <w:sz w:val="24"/>
          <w:szCs w:val="24"/>
        </w:rPr>
      </w:pPr>
    </w:p>
    <w:p w:rsidR="00CA5B4A" w:rsidRDefault="009E5847" w:rsidP="009E5847">
      <w:pPr>
        <w:spacing w:after="0" w:line="240" w:lineRule="auto"/>
        <w:jc w:val="both"/>
        <w:rPr>
          <w:rFonts w:ascii="Helvetica" w:eastAsia="Calibri" w:hAnsi="Helvetica" w:cs="Helvetica"/>
          <w:noProof/>
          <w:color w:val="000000"/>
          <w:sz w:val="24"/>
          <w:szCs w:val="24"/>
        </w:rPr>
      </w:pPr>
      <w:r w:rsidRPr="009E5847">
        <w:rPr>
          <w:rFonts w:ascii="Helvetica" w:eastAsia="Calibri" w:hAnsi="Helvetica" w:cs="Helvetica"/>
          <w:noProof/>
          <w:color w:val="000000"/>
          <w:sz w:val="24"/>
          <w:szCs w:val="24"/>
        </w:rPr>
        <w:t xml:space="preserve">In attuazione dell’art. </w:t>
      </w:r>
      <w:r>
        <w:rPr>
          <w:rFonts w:ascii="Helvetica" w:eastAsia="Calibri" w:hAnsi="Helvetica" w:cs="Helvetica"/>
          <w:noProof/>
          <w:color w:val="000000"/>
          <w:sz w:val="24"/>
          <w:szCs w:val="24"/>
        </w:rPr>
        <w:t>2 della legge</w:t>
      </w:r>
      <w:r w:rsidR="004D5F11">
        <w:rPr>
          <w:rFonts w:ascii="Helvetica" w:eastAsia="Calibri" w:hAnsi="Helvetica" w:cs="Helvetica"/>
          <w:noProof/>
          <w:color w:val="000000"/>
          <w:sz w:val="24"/>
          <w:szCs w:val="24"/>
        </w:rPr>
        <w:t xml:space="preserve"> n.</w:t>
      </w:r>
      <w:r>
        <w:rPr>
          <w:rFonts w:ascii="Helvetica" w:eastAsia="Calibri" w:hAnsi="Helvetica" w:cs="Helvetica"/>
          <w:noProof/>
          <w:color w:val="000000"/>
          <w:sz w:val="24"/>
          <w:szCs w:val="24"/>
        </w:rPr>
        <w:t xml:space="preserve"> 22/2019</w:t>
      </w:r>
      <w:r w:rsidR="00CA5B4A">
        <w:rPr>
          <w:rFonts w:ascii="Helvetica" w:eastAsia="Calibri" w:hAnsi="Helvetica" w:cs="Helvetica"/>
          <w:noProof/>
          <w:color w:val="000000"/>
          <w:sz w:val="24"/>
          <w:szCs w:val="24"/>
        </w:rPr>
        <w:t>,</w:t>
      </w:r>
      <w:r w:rsidRPr="009E5847">
        <w:rPr>
          <w:rFonts w:ascii="Helvetica" w:eastAsia="Calibri" w:hAnsi="Helvetica" w:cs="Helvetica"/>
          <w:noProof/>
          <w:color w:val="000000"/>
          <w:sz w:val="24"/>
          <w:szCs w:val="24"/>
        </w:rPr>
        <w:t xml:space="preserve"> il Programma degli interventi per l’anno 2020,</w:t>
      </w:r>
      <w:r>
        <w:rPr>
          <w:rFonts w:ascii="Helvetica" w:eastAsia="Calibri" w:hAnsi="Helvetica" w:cs="Helvetica"/>
          <w:noProof/>
          <w:color w:val="000000"/>
          <w:sz w:val="24"/>
          <w:szCs w:val="24"/>
        </w:rPr>
        <w:t xml:space="preserve"> di cui alla DGR n. </w:t>
      </w:r>
      <w:r w:rsidR="00F87B5E">
        <w:rPr>
          <w:rFonts w:ascii="Helvetica" w:eastAsia="Calibri" w:hAnsi="Helvetica" w:cs="Helvetica"/>
          <w:noProof/>
          <w:color w:val="000000"/>
          <w:sz w:val="24"/>
          <w:szCs w:val="24"/>
        </w:rPr>
        <w:t>209/2020</w:t>
      </w:r>
      <w:r>
        <w:rPr>
          <w:rFonts w:ascii="Helvetica" w:eastAsia="Calibri" w:hAnsi="Helvetica" w:cs="Helvetica"/>
          <w:noProof/>
          <w:color w:val="000000"/>
          <w:sz w:val="24"/>
          <w:szCs w:val="24"/>
        </w:rPr>
        <w:t xml:space="preserve">, ha destinato € 20.000,00 </w:t>
      </w:r>
      <w:r w:rsidRPr="009E5847">
        <w:rPr>
          <w:rFonts w:ascii="Helvetica" w:eastAsia="Calibri" w:hAnsi="Helvetica" w:cs="Helvetica"/>
          <w:noProof/>
          <w:color w:val="000000"/>
          <w:sz w:val="24"/>
          <w:szCs w:val="24"/>
        </w:rPr>
        <w:t xml:space="preserve">di parte corrente (capitolo 2050210254) </w:t>
      </w:r>
      <w:r w:rsidR="00CA5B4A" w:rsidRPr="00CA5B4A">
        <w:rPr>
          <w:rFonts w:ascii="Helvetica" w:eastAsia="Calibri" w:hAnsi="Helvetica" w:cs="Helvetica"/>
          <w:noProof/>
          <w:color w:val="000000"/>
          <w:sz w:val="24"/>
          <w:szCs w:val="24"/>
        </w:rPr>
        <w:t>al fine di promuovere</w:t>
      </w:r>
      <w:r w:rsidR="004D5F11">
        <w:rPr>
          <w:rFonts w:ascii="Helvetica" w:eastAsia="Calibri" w:hAnsi="Helvetica" w:cs="Helvetica"/>
          <w:noProof/>
          <w:color w:val="000000"/>
          <w:sz w:val="24"/>
          <w:szCs w:val="24"/>
        </w:rPr>
        <w:t xml:space="preserve">, tramite apposito Avviso pubblico, </w:t>
      </w:r>
      <w:r w:rsidR="00CA5B4A" w:rsidRPr="00CA5B4A">
        <w:rPr>
          <w:rFonts w:ascii="Helvetica" w:eastAsia="Calibri" w:hAnsi="Helvetica" w:cs="Helvetica"/>
          <w:noProof/>
          <w:color w:val="000000"/>
          <w:sz w:val="24"/>
          <w:szCs w:val="24"/>
        </w:rPr>
        <w:t>interventi rivolti all’intero territorio regionale, allo scopo di sostenere iniziative di valorizzazione delle arti visive e del patrimonio riguardant</w:t>
      </w:r>
      <w:r w:rsidR="000B00AD">
        <w:rPr>
          <w:rFonts w:ascii="Helvetica" w:eastAsia="Calibri" w:hAnsi="Helvetica" w:cs="Helvetica"/>
          <w:noProof/>
          <w:color w:val="000000"/>
          <w:sz w:val="24"/>
          <w:szCs w:val="24"/>
        </w:rPr>
        <w:t>i</w:t>
      </w:r>
      <w:r w:rsidR="00CA5B4A" w:rsidRPr="00CA5B4A">
        <w:rPr>
          <w:rFonts w:ascii="Helvetica" w:eastAsia="Calibri" w:hAnsi="Helvetica" w:cs="Helvetica"/>
          <w:noProof/>
          <w:color w:val="000000"/>
          <w:sz w:val="24"/>
          <w:szCs w:val="24"/>
        </w:rPr>
        <w:t xml:space="preserve"> il manifesto e la carta stampata</w:t>
      </w:r>
      <w:r w:rsidR="00EB4FD1">
        <w:rPr>
          <w:rFonts w:ascii="Helvetica" w:eastAsia="Calibri" w:hAnsi="Helvetica" w:cs="Helvetica"/>
          <w:noProof/>
          <w:color w:val="000000"/>
          <w:sz w:val="24"/>
          <w:szCs w:val="24"/>
        </w:rPr>
        <w:t>,</w:t>
      </w:r>
      <w:r w:rsidR="00CA5B4A" w:rsidRPr="00CA5B4A">
        <w:rPr>
          <w:rFonts w:ascii="Helvetica" w:eastAsia="Calibri" w:hAnsi="Helvetica" w:cs="Helvetica"/>
          <w:noProof/>
          <w:color w:val="000000"/>
          <w:sz w:val="24"/>
          <w:szCs w:val="24"/>
        </w:rPr>
        <w:t xml:space="preserve"> come patrimonio culturale e forma espressiva rappresentativa dell’ingegno e della storia della regione Marche</w:t>
      </w:r>
      <w:r w:rsidR="00CA5B4A">
        <w:rPr>
          <w:rFonts w:ascii="Helvetica" w:eastAsia="Calibri" w:hAnsi="Helvetica" w:cs="Helvetica"/>
          <w:noProof/>
          <w:color w:val="000000"/>
          <w:sz w:val="24"/>
          <w:szCs w:val="24"/>
        </w:rPr>
        <w:t>.</w:t>
      </w:r>
    </w:p>
    <w:p w:rsidR="00CA5B4A" w:rsidRDefault="00CA5B4A" w:rsidP="009E5847">
      <w:pPr>
        <w:spacing w:after="0" w:line="240" w:lineRule="auto"/>
        <w:jc w:val="both"/>
        <w:rPr>
          <w:rFonts w:ascii="Helvetica" w:eastAsia="Calibri" w:hAnsi="Helvetica" w:cs="Helvetica"/>
          <w:noProof/>
          <w:color w:val="000000"/>
          <w:sz w:val="24"/>
          <w:szCs w:val="24"/>
        </w:rPr>
      </w:pPr>
    </w:p>
    <w:p w:rsidR="00E3095C" w:rsidRPr="00E3095C" w:rsidRDefault="00EB4FD1" w:rsidP="003E1BD9">
      <w:pPr>
        <w:autoSpaceDE w:val="0"/>
        <w:autoSpaceDN w:val="0"/>
        <w:adjustRightInd w:val="0"/>
        <w:spacing w:after="0" w:line="240" w:lineRule="auto"/>
        <w:jc w:val="both"/>
        <w:rPr>
          <w:rFonts w:ascii="Helvetica" w:eastAsia="Calibri" w:hAnsi="Helvetica" w:cs="Helvetica"/>
          <w:bCs/>
          <w:noProof/>
          <w:sz w:val="24"/>
          <w:szCs w:val="24"/>
        </w:rPr>
      </w:pPr>
      <w:proofErr w:type="gramStart"/>
      <w:r>
        <w:rPr>
          <w:rFonts w:ascii="Helvetica" w:eastAsia="Times New Roman" w:hAnsi="Helvetica" w:cs="Helvetica"/>
          <w:bCs/>
          <w:sz w:val="24"/>
          <w:szCs w:val="24"/>
        </w:rPr>
        <w:t>In particolare</w:t>
      </w:r>
      <w:proofErr w:type="gramEnd"/>
      <w:r>
        <w:rPr>
          <w:rFonts w:ascii="Helvetica" w:eastAsia="Times New Roman" w:hAnsi="Helvetica" w:cs="Helvetica"/>
          <w:bCs/>
          <w:sz w:val="24"/>
          <w:szCs w:val="24"/>
        </w:rPr>
        <w:t xml:space="preserve"> il sostegno è rivolto </w:t>
      </w:r>
      <w:r>
        <w:rPr>
          <w:rFonts w:ascii="Helvetica" w:eastAsia="Calibri" w:hAnsi="Helvetica" w:cs="Helvetica"/>
          <w:sz w:val="24"/>
          <w:szCs w:val="24"/>
        </w:rPr>
        <w:t>al</w:t>
      </w:r>
      <w:r w:rsidR="00E3095C" w:rsidRPr="00E3095C">
        <w:rPr>
          <w:rFonts w:ascii="Helvetica" w:eastAsia="Calibri" w:hAnsi="Helvetica" w:cs="Helvetica"/>
          <w:sz w:val="24"/>
          <w:szCs w:val="24"/>
        </w:rPr>
        <w:t xml:space="preserve">le </w:t>
      </w:r>
      <w:r w:rsidR="00E569B4">
        <w:rPr>
          <w:rFonts w:ascii="Helvetica" w:eastAsia="Calibri" w:hAnsi="Helvetica" w:cs="Helvetica"/>
          <w:sz w:val="24"/>
          <w:szCs w:val="24"/>
        </w:rPr>
        <w:t xml:space="preserve">azioni </w:t>
      </w:r>
      <w:r w:rsidR="00E3095C" w:rsidRPr="00E3095C">
        <w:rPr>
          <w:rFonts w:ascii="Helvetica" w:eastAsia="Calibri" w:hAnsi="Helvetica" w:cs="Helvetica"/>
          <w:sz w:val="24"/>
          <w:szCs w:val="24"/>
        </w:rPr>
        <w:t xml:space="preserve">correlate alle linee di attività </w:t>
      </w:r>
      <w:r w:rsidR="00E3095C" w:rsidRPr="001C7D25">
        <w:rPr>
          <w:rFonts w:ascii="Helvetica" w:eastAsia="Calibri" w:hAnsi="Helvetica" w:cs="Helvetica"/>
          <w:sz w:val="24"/>
          <w:szCs w:val="24"/>
        </w:rPr>
        <w:t>previste dall</w:t>
      </w:r>
      <w:r w:rsidR="00EE0650" w:rsidRPr="001C7D25">
        <w:rPr>
          <w:rFonts w:ascii="Helvetica" w:eastAsia="Calibri" w:hAnsi="Helvetica" w:cs="Helvetica"/>
          <w:sz w:val="24"/>
          <w:szCs w:val="24"/>
        </w:rPr>
        <w:t>’</w:t>
      </w:r>
      <w:r w:rsidR="00E3095C" w:rsidRPr="001C7D25">
        <w:rPr>
          <w:rFonts w:ascii="Helvetica" w:eastAsia="Calibri" w:hAnsi="Helvetica" w:cs="Helvetica"/>
          <w:sz w:val="24"/>
          <w:szCs w:val="24"/>
        </w:rPr>
        <w:t>a</w:t>
      </w:r>
      <w:r w:rsidR="00EE0650" w:rsidRPr="001C7D25">
        <w:rPr>
          <w:rFonts w:ascii="Helvetica" w:eastAsia="Calibri" w:hAnsi="Helvetica" w:cs="Helvetica"/>
          <w:sz w:val="24"/>
          <w:szCs w:val="24"/>
        </w:rPr>
        <w:t xml:space="preserve">rt. 2 della </w:t>
      </w:r>
      <w:r w:rsidR="00D47F01" w:rsidRPr="001C7D25">
        <w:rPr>
          <w:rFonts w:ascii="Helvetica" w:eastAsia="Calibri" w:hAnsi="Helvetica" w:cs="Helvetica"/>
          <w:sz w:val="24"/>
          <w:szCs w:val="24"/>
        </w:rPr>
        <w:t xml:space="preserve">citata </w:t>
      </w:r>
      <w:r w:rsidR="00E3095C" w:rsidRPr="001C7D25">
        <w:rPr>
          <w:rFonts w:ascii="Helvetica" w:eastAsia="Calibri" w:hAnsi="Helvetica" w:cs="Helvetica"/>
          <w:sz w:val="24"/>
          <w:szCs w:val="24"/>
        </w:rPr>
        <w:t>legge</w:t>
      </w:r>
      <w:r w:rsidR="00D47F01">
        <w:rPr>
          <w:rFonts w:ascii="Helvetica" w:eastAsia="Calibri" w:hAnsi="Helvetica" w:cs="Helvetica"/>
          <w:sz w:val="24"/>
          <w:szCs w:val="24"/>
        </w:rPr>
        <w:t>,</w:t>
      </w:r>
      <w:r w:rsidR="00E3095C" w:rsidRPr="00E3095C">
        <w:rPr>
          <w:rFonts w:ascii="Helvetica" w:eastAsia="Calibri" w:hAnsi="Helvetica" w:cs="Helvetica"/>
          <w:sz w:val="24"/>
          <w:szCs w:val="24"/>
        </w:rPr>
        <w:t xml:space="preserve"> con particolare riferimento:</w:t>
      </w:r>
    </w:p>
    <w:p w:rsidR="00CA5B4A" w:rsidRPr="00CA5B4A" w:rsidRDefault="00CA5B4A" w:rsidP="00CA5B4A">
      <w:pPr>
        <w:spacing w:after="0" w:line="240" w:lineRule="auto"/>
        <w:jc w:val="both"/>
        <w:rPr>
          <w:rFonts w:ascii="Helvetica" w:eastAsia="Calibri" w:hAnsi="Helvetica" w:cs="Helvetica"/>
          <w:bCs/>
          <w:noProof/>
          <w:sz w:val="24"/>
          <w:szCs w:val="24"/>
        </w:rPr>
      </w:pPr>
      <w:r w:rsidRPr="00CA5B4A">
        <w:rPr>
          <w:rFonts w:ascii="Helvetica" w:eastAsia="Calibri" w:hAnsi="Helvetica" w:cs="Helvetica"/>
          <w:bCs/>
          <w:noProof/>
          <w:sz w:val="24"/>
          <w:szCs w:val="24"/>
        </w:rPr>
        <w:t xml:space="preserve">a) </w:t>
      </w:r>
      <w:r>
        <w:rPr>
          <w:rFonts w:ascii="Helvetica" w:eastAsia="Calibri" w:hAnsi="Helvetica" w:cs="Helvetica"/>
          <w:bCs/>
          <w:noProof/>
          <w:sz w:val="24"/>
          <w:szCs w:val="24"/>
        </w:rPr>
        <w:t xml:space="preserve">alla </w:t>
      </w:r>
      <w:r w:rsidRPr="00CA5B4A">
        <w:rPr>
          <w:rFonts w:ascii="Helvetica" w:eastAsia="Calibri" w:hAnsi="Helvetica" w:cs="Helvetica"/>
          <w:bCs/>
          <w:noProof/>
          <w:sz w:val="24"/>
          <w:szCs w:val="24"/>
        </w:rPr>
        <w:t>diffusione della cultura visiva, grafica, grafologica, dell'arte di strada e del design, promuovendo lo studio del linguaggio e l'apprendimento delle varie tecniche ad essi connesse;</w:t>
      </w:r>
    </w:p>
    <w:p w:rsidR="00CA5B4A" w:rsidRPr="00CA5B4A" w:rsidRDefault="00CA5B4A" w:rsidP="00CA5B4A">
      <w:pPr>
        <w:spacing w:after="0" w:line="240" w:lineRule="auto"/>
        <w:jc w:val="both"/>
        <w:rPr>
          <w:rFonts w:ascii="Helvetica" w:eastAsia="Calibri" w:hAnsi="Helvetica" w:cs="Helvetica"/>
          <w:bCs/>
          <w:noProof/>
          <w:sz w:val="24"/>
          <w:szCs w:val="24"/>
        </w:rPr>
      </w:pPr>
      <w:r w:rsidRPr="00CA5B4A">
        <w:rPr>
          <w:rFonts w:ascii="Helvetica" w:eastAsia="Calibri" w:hAnsi="Helvetica" w:cs="Helvetica"/>
          <w:bCs/>
          <w:noProof/>
          <w:sz w:val="24"/>
          <w:szCs w:val="24"/>
        </w:rPr>
        <w:t xml:space="preserve">b) </w:t>
      </w:r>
      <w:r>
        <w:rPr>
          <w:rFonts w:ascii="Helvetica" w:eastAsia="Calibri" w:hAnsi="Helvetica" w:cs="Helvetica"/>
          <w:bCs/>
          <w:noProof/>
          <w:sz w:val="24"/>
          <w:szCs w:val="24"/>
        </w:rPr>
        <w:t xml:space="preserve">alla </w:t>
      </w:r>
      <w:r w:rsidRPr="00CA5B4A">
        <w:rPr>
          <w:rFonts w:ascii="Helvetica" w:eastAsia="Calibri" w:hAnsi="Helvetica" w:cs="Helvetica"/>
          <w:bCs/>
          <w:noProof/>
          <w:sz w:val="24"/>
          <w:szCs w:val="24"/>
        </w:rPr>
        <w:t>valorizzazione delle arti visive e figurative come bene artistico, culturale, sociale, delle relative collezioni museali e degli itinerari tematici, nonché delle attività di catalogazione e archiviazione;</w:t>
      </w:r>
    </w:p>
    <w:p w:rsidR="00081026" w:rsidRDefault="00CA5B4A" w:rsidP="00CA5B4A">
      <w:pPr>
        <w:spacing w:after="0" w:line="240" w:lineRule="auto"/>
        <w:jc w:val="both"/>
        <w:rPr>
          <w:rFonts w:ascii="Helvetica" w:eastAsia="Calibri" w:hAnsi="Helvetica" w:cs="Helvetica"/>
          <w:bCs/>
          <w:noProof/>
          <w:sz w:val="24"/>
          <w:szCs w:val="24"/>
        </w:rPr>
      </w:pPr>
      <w:r w:rsidRPr="00CA5B4A">
        <w:rPr>
          <w:rFonts w:ascii="Helvetica" w:eastAsia="Calibri" w:hAnsi="Helvetica" w:cs="Helvetica"/>
          <w:bCs/>
          <w:noProof/>
          <w:sz w:val="24"/>
          <w:szCs w:val="24"/>
        </w:rPr>
        <w:t xml:space="preserve">c) </w:t>
      </w:r>
      <w:r>
        <w:rPr>
          <w:rFonts w:ascii="Helvetica" w:eastAsia="Calibri" w:hAnsi="Helvetica" w:cs="Helvetica"/>
          <w:bCs/>
          <w:noProof/>
          <w:sz w:val="24"/>
          <w:szCs w:val="24"/>
        </w:rPr>
        <w:t xml:space="preserve">alla </w:t>
      </w:r>
      <w:r w:rsidRPr="00CA5B4A">
        <w:rPr>
          <w:rFonts w:ascii="Helvetica" w:eastAsia="Calibri" w:hAnsi="Helvetica" w:cs="Helvetica"/>
          <w:bCs/>
          <w:noProof/>
          <w:sz w:val="24"/>
          <w:szCs w:val="24"/>
        </w:rPr>
        <w:t>organizzazione di mostre ed eventi espositivi, con attenzione alle collezioni presenti nel territorio regionale o comunque di autori marchigiani.</w:t>
      </w:r>
    </w:p>
    <w:p w:rsidR="00A217C8" w:rsidRPr="003B016B" w:rsidRDefault="00A217C8" w:rsidP="003A5DEF">
      <w:pPr>
        <w:pStyle w:val="Paragrafoelenco"/>
        <w:numPr>
          <w:ilvl w:val="0"/>
          <w:numId w:val="1"/>
        </w:numPr>
        <w:ind w:left="426"/>
        <w:jc w:val="both"/>
        <w:rPr>
          <w:rFonts w:ascii="Helvetica" w:eastAsia="Calibri" w:hAnsi="Helvetica" w:cs="Helvetica"/>
          <w:b/>
          <w:noProof/>
          <w:sz w:val="24"/>
          <w:szCs w:val="24"/>
          <w:lang w:eastAsia="it-IT"/>
        </w:rPr>
      </w:pPr>
      <w:r w:rsidRPr="003B016B">
        <w:rPr>
          <w:rFonts w:ascii="Helvetica" w:eastAsia="Calibri" w:hAnsi="Helvetica" w:cs="Helvetica"/>
          <w:b/>
          <w:noProof/>
          <w:sz w:val="24"/>
          <w:szCs w:val="24"/>
          <w:lang w:eastAsia="it-IT"/>
        </w:rPr>
        <w:lastRenderedPageBreak/>
        <w:t>SOGGETTI BENEFICIARI</w:t>
      </w:r>
    </w:p>
    <w:p w:rsidR="008E0210" w:rsidRPr="003B016B" w:rsidRDefault="00D20A61" w:rsidP="003E1BD9">
      <w:pPr>
        <w:spacing w:after="0" w:line="240" w:lineRule="auto"/>
        <w:jc w:val="both"/>
        <w:rPr>
          <w:rFonts w:ascii="Helvetica" w:hAnsi="Helvetica" w:cs="Helvetica"/>
          <w:bCs/>
          <w:sz w:val="24"/>
          <w:szCs w:val="24"/>
        </w:rPr>
      </w:pPr>
      <w:r w:rsidRPr="003B016B">
        <w:rPr>
          <w:rFonts w:ascii="Helvetica" w:hAnsi="Helvetica" w:cs="Helvetica"/>
          <w:bCs/>
          <w:sz w:val="24"/>
          <w:szCs w:val="24"/>
        </w:rPr>
        <w:t>In at</w:t>
      </w:r>
      <w:r w:rsidR="007724F0" w:rsidRPr="003B016B">
        <w:rPr>
          <w:rFonts w:ascii="Helvetica" w:hAnsi="Helvetica" w:cs="Helvetica"/>
          <w:bCs/>
          <w:sz w:val="24"/>
          <w:szCs w:val="24"/>
        </w:rPr>
        <w:t xml:space="preserve">tuazione delle finalità </w:t>
      </w:r>
      <w:r w:rsidR="00EC1F4E" w:rsidRPr="003B016B">
        <w:rPr>
          <w:rFonts w:ascii="Helvetica" w:hAnsi="Helvetica" w:cs="Helvetica"/>
          <w:bCs/>
          <w:sz w:val="24"/>
          <w:szCs w:val="24"/>
        </w:rPr>
        <w:t xml:space="preserve">sopra </w:t>
      </w:r>
      <w:r w:rsidR="007724F0" w:rsidRPr="003B016B">
        <w:rPr>
          <w:rFonts w:ascii="Helvetica" w:hAnsi="Helvetica" w:cs="Helvetica"/>
          <w:bCs/>
          <w:sz w:val="24"/>
          <w:szCs w:val="24"/>
        </w:rPr>
        <w:t>esposte</w:t>
      </w:r>
      <w:r w:rsidRPr="003B016B">
        <w:rPr>
          <w:rFonts w:ascii="Helvetica" w:hAnsi="Helvetica" w:cs="Helvetica"/>
          <w:bCs/>
          <w:sz w:val="24"/>
          <w:szCs w:val="24"/>
        </w:rPr>
        <w:t xml:space="preserve"> p</w:t>
      </w:r>
      <w:r w:rsidR="00A217C8" w:rsidRPr="003B016B">
        <w:rPr>
          <w:rFonts w:ascii="Helvetica" w:hAnsi="Helvetica" w:cs="Helvetica"/>
          <w:bCs/>
          <w:sz w:val="24"/>
          <w:szCs w:val="24"/>
        </w:rPr>
        <w:t xml:space="preserve">ossono presentare </w:t>
      </w:r>
      <w:r w:rsidR="006B38AB" w:rsidRPr="003B016B">
        <w:rPr>
          <w:rFonts w:ascii="Helvetica" w:hAnsi="Helvetica" w:cs="Helvetica"/>
          <w:bCs/>
          <w:sz w:val="24"/>
          <w:szCs w:val="24"/>
        </w:rPr>
        <w:t xml:space="preserve">istanza </w:t>
      </w:r>
      <w:r w:rsidR="00A217C8" w:rsidRPr="003B016B">
        <w:rPr>
          <w:rFonts w:ascii="Helvetica" w:hAnsi="Helvetica" w:cs="Helvetica"/>
          <w:bCs/>
          <w:sz w:val="24"/>
          <w:szCs w:val="24"/>
        </w:rPr>
        <w:t>di contributo</w:t>
      </w:r>
      <w:r w:rsidR="003E288E">
        <w:rPr>
          <w:rFonts w:ascii="Helvetica" w:hAnsi="Helvetica" w:cs="Helvetica"/>
          <w:bCs/>
          <w:sz w:val="24"/>
          <w:szCs w:val="24"/>
        </w:rPr>
        <w:t>:</w:t>
      </w:r>
      <w:r w:rsidR="001F5F65" w:rsidRPr="003B016B">
        <w:rPr>
          <w:rFonts w:ascii="Helvetica" w:hAnsi="Helvetica" w:cs="Helvetica"/>
          <w:bCs/>
          <w:sz w:val="24"/>
          <w:szCs w:val="24"/>
        </w:rPr>
        <w:t xml:space="preserve"> </w:t>
      </w:r>
    </w:p>
    <w:p w:rsidR="00025FE2" w:rsidRPr="00E24B63" w:rsidRDefault="00CA5B4A" w:rsidP="003A5DEF">
      <w:pPr>
        <w:pStyle w:val="Paragrafoelenco"/>
        <w:numPr>
          <w:ilvl w:val="0"/>
          <w:numId w:val="21"/>
        </w:numPr>
        <w:ind w:left="426"/>
        <w:jc w:val="both"/>
        <w:rPr>
          <w:rFonts w:ascii="Helvetica" w:hAnsi="Helvetica" w:cs="Helvetica"/>
          <w:bCs/>
          <w:sz w:val="24"/>
          <w:szCs w:val="24"/>
        </w:rPr>
      </w:pPr>
      <w:r>
        <w:rPr>
          <w:rFonts w:ascii="Helvetica" w:hAnsi="Helvetica" w:cs="Helvetica"/>
          <w:bCs/>
          <w:sz w:val="24"/>
          <w:szCs w:val="24"/>
          <w:u w:val="single"/>
        </w:rPr>
        <w:t>Enti pubblici</w:t>
      </w:r>
      <w:r w:rsidR="006B38AB" w:rsidRPr="00E24B63">
        <w:rPr>
          <w:rFonts w:ascii="Helvetica" w:hAnsi="Helvetica" w:cs="Helvetica"/>
          <w:bCs/>
          <w:sz w:val="24"/>
          <w:szCs w:val="24"/>
        </w:rPr>
        <w:t xml:space="preserve"> del territorio; </w:t>
      </w:r>
    </w:p>
    <w:p w:rsidR="008E0210" w:rsidRPr="003B016B" w:rsidRDefault="00CA5B4A" w:rsidP="003A5DEF">
      <w:pPr>
        <w:pStyle w:val="Paragrafoelenco"/>
        <w:numPr>
          <w:ilvl w:val="0"/>
          <w:numId w:val="21"/>
        </w:numPr>
        <w:autoSpaceDE w:val="0"/>
        <w:autoSpaceDN w:val="0"/>
        <w:adjustRightInd w:val="0"/>
        <w:ind w:left="426"/>
        <w:jc w:val="both"/>
        <w:rPr>
          <w:rFonts w:ascii="Helvetica" w:hAnsi="Helvetica" w:cs="Helvetica"/>
          <w:bCs/>
          <w:sz w:val="24"/>
          <w:szCs w:val="24"/>
        </w:rPr>
      </w:pPr>
      <w:r>
        <w:rPr>
          <w:rFonts w:ascii="Helvetica" w:eastAsia="Calibri" w:hAnsi="Helvetica" w:cs="Helvetica"/>
          <w:sz w:val="24"/>
          <w:szCs w:val="24"/>
          <w:u w:val="single"/>
        </w:rPr>
        <w:t>A</w:t>
      </w:r>
      <w:r w:rsidR="008E0210" w:rsidRPr="00E24B63">
        <w:rPr>
          <w:rFonts w:ascii="Helvetica" w:eastAsia="Calibri" w:hAnsi="Helvetica" w:cs="Helvetica"/>
          <w:sz w:val="24"/>
          <w:szCs w:val="24"/>
          <w:u w:val="single"/>
        </w:rPr>
        <w:t xml:space="preserve">ssociazioni </w:t>
      </w:r>
      <w:r w:rsidRPr="00CA5B4A">
        <w:rPr>
          <w:rFonts w:ascii="Helvetica" w:eastAsia="Calibri" w:hAnsi="Helvetica" w:cs="Helvetica"/>
          <w:sz w:val="24"/>
          <w:szCs w:val="24"/>
          <w:u w:val="single"/>
        </w:rPr>
        <w:t>che operino</w:t>
      </w:r>
      <w:r>
        <w:rPr>
          <w:rFonts w:ascii="Helvetica" w:eastAsia="Calibri" w:hAnsi="Helvetica" w:cs="Helvetica"/>
          <w:sz w:val="24"/>
          <w:szCs w:val="24"/>
          <w:u w:val="single"/>
        </w:rPr>
        <w:t xml:space="preserve"> senza scopo di lucro</w:t>
      </w:r>
      <w:r w:rsidRPr="00CA5B4A">
        <w:rPr>
          <w:rFonts w:ascii="Helvetica" w:eastAsia="Calibri" w:hAnsi="Helvetica" w:cs="Helvetica"/>
          <w:sz w:val="24"/>
          <w:szCs w:val="24"/>
          <w:u w:val="single"/>
        </w:rPr>
        <w:t xml:space="preserve"> in maniera qualificata nella regione Marche</w:t>
      </w:r>
    </w:p>
    <w:p w:rsidR="00CA5B4A" w:rsidRDefault="00CA5B4A" w:rsidP="00CA5B4A">
      <w:pPr>
        <w:pStyle w:val="Paragrafoelenco"/>
        <w:numPr>
          <w:ilvl w:val="0"/>
          <w:numId w:val="3"/>
        </w:numPr>
        <w:autoSpaceDE w:val="0"/>
        <w:autoSpaceDN w:val="0"/>
        <w:adjustRightInd w:val="0"/>
        <w:jc w:val="both"/>
        <w:rPr>
          <w:rFonts w:ascii="Helvetica" w:hAnsi="Helvetica" w:cs="Helvetica"/>
          <w:bCs/>
          <w:sz w:val="24"/>
          <w:szCs w:val="24"/>
        </w:rPr>
      </w:pPr>
      <w:r w:rsidRPr="00CA5B4A">
        <w:rPr>
          <w:rFonts w:ascii="Helvetica" w:hAnsi="Helvetica" w:cs="Helvetica"/>
          <w:bCs/>
          <w:sz w:val="24"/>
          <w:szCs w:val="24"/>
        </w:rPr>
        <w:t>che siano titolari di patrimoni/collezioni riguardanti il manifesto e la carta stampata</w:t>
      </w:r>
      <w:r>
        <w:rPr>
          <w:rFonts w:ascii="Helvetica" w:hAnsi="Helvetica" w:cs="Helvetica"/>
          <w:bCs/>
          <w:sz w:val="24"/>
          <w:szCs w:val="24"/>
        </w:rPr>
        <w:t>;</w:t>
      </w:r>
    </w:p>
    <w:p w:rsidR="00CA5B4A" w:rsidRDefault="00CA5B4A" w:rsidP="00CA5B4A">
      <w:pPr>
        <w:pStyle w:val="Paragrafoelenco"/>
        <w:numPr>
          <w:ilvl w:val="0"/>
          <w:numId w:val="3"/>
        </w:numPr>
        <w:autoSpaceDE w:val="0"/>
        <w:autoSpaceDN w:val="0"/>
        <w:adjustRightInd w:val="0"/>
        <w:jc w:val="both"/>
        <w:rPr>
          <w:rFonts w:ascii="Helvetica" w:hAnsi="Helvetica" w:cs="Helvetica"/>
          <w:bCs/>
          <w:sz w:val="24"/>
          <w:szCs w:val="24"/>
        </w:rPr>
      </w:pPr>
      <w:r w:rsidRPr="00CA5B4A">
        <w:rPr>
          <w:rFonts w:ascii="Helvetica" w:hAnsi="Helvetica" w:cs="Helvetica"/>
          <w:bCs/>
          <w:sz w:val="24"/>
          <w:szCs w:val="24"/>
        </w:rPr>
        <w:t xml:space="preserve">che siano attivi con continuità nel settore da almeno </w:t>
      </w:r>
      <w:proofErr w:type="gramStart"/>
      <w:r w:rsidRPr="00CA5B4A">
        <w:rPr>
          <w:rFonts w:ascii="Helvetica" w:hAnsi="Helvetica" w:cs="Helvetica"/>
          <w:bCs/>
          <w:sz w:val="24"/>
          <w:szCs w:val="24"/>
        </w:rPr>
        <w:t>3</w:t>
      </w:r>
      <w:proofErr w:type="gramEnd"/>
      <w:r w:rsidRPr="00CA5B4A">
        <w:rPr>
          <w:rFonts w:ascii="Helvetica" w:hAnsi="Helvetica" w:cs="Helvetica"/>
          <w:bCs/>
          <w:sz w:val="24"/>
          <w:szCs w:val="24"/>
        </w:rPr>
        <w:t xml:space="preserve"> anni</w:t>
      </w:r>
      <w:r>
        <w:rPr>
          <w:rFonts w:ascii="Helvetica" w:hAnsi="Helvetica" w:cs="Helvetica"/>
          <w:bCs/>
          <w:sz w:val="24"/>
          <w:szCs w:val="24"/>
        </w:rPr>
        <w:t>;</w:t>
      </w:r>
    </w:p>
    <w:p w:rsidR="006C0352" w:rsidRPr="003B016B" w:rsidRDefault="006C0352" w:rsidP="003A5DEF">
      <w:pPr>
        <w:pStyle w:val="Paragrafoelenco"/>
        <w:numPr>
          <w:ilvl w:val="0"/>
          <w:numId w:val="3"/>
        </w:numPr>
        <w:autoSpaceDE w:val="0"/>
        <w:autoSpaceDN w:val="0"/>
        <w:adjustRightInd w:val="0"/>
        <w:jc w:val="both"/>
        <w:rPr>
          <w:rFonts w:ascii="Helvetica" w:hAnsi="Helvetica" w:cs="Helvetica"/>
          <w:bCs/>
          <w:sz w:val="24"/>
          <w:szCs w:val="24"/>
        </w:rPr>
      </w:pPr>
      <w:r w:rsidRPr="003B016B">
        <w:rPr>
          <w:rFonts w:ascii="Helvetica" w:hAnsi="Helvetica" w:cs="Helvetica"/>
          <w:bCs/>
          <w:sz w:val="24"/>
          <w:szCs w:val="24"/>
        </w:rPr>
        <w:t xml:space="preserve">che abbiano </w:t>
      </w:r>
      <w:r w:rsidR="006B38AB" w:rsidRPr="003B016B">
        <w:rPr>
          <w:rFonts w:ascii="Helvetica" w:hAnsi="Helvetica" w:cs="Helvetica"/>
          <w:bCs/>
          <w:sz w:val="24"/>
          <w:szCs w:val="24"/>
        </w:rPr>
        <w:t>sede operativa in ambito regionale;</w:t>
      </w:r>
    </w:p>
    <w:p w:rsidR="00CA5B4A" w:rsidRDefault="00CA5B4A" w:rsidP="00CA5B4A">
      <w:pPr>
        <w:pStyle w:val="Paragrafoelenco"/>
        <w:numPr>
          <w:ilvl w:val="0"/>
          <w:numId w:val="3"/>
        </w:numPr>
        <w:autoSpaceDE w:val="0"/>
        <w:autoSpaceDN w:val="0"/>
        <w:adjustRightInd w:val="0"/>
        <w:jc w:val="both"/>
        <w:rPr>
          <w:rFonts w:ascii="Helvetica" w:hAnsi="Helvetica" w:cs="Helvetica"/>
          <w:bCs/>
          <w:sz w:val="24"/>
          <w:szCs w:val="24"/>
        </w:rPr>
      </w:pPr>
      <w:r w:rsidRPr="00CA5B4A">
        <w:rPr>
          <w:rFonts w:ascii="Helvetica" w:hAnsi="Helvetica" w:cs="Helvetica"/>
          <w:bCs/>
          <w:sz w:val="24"/>
          <w:szCs w:val="24"/>
        </w:rPr>
        <w:t>che possano vantare una collaborazione consolidata con le istituzioni pubbliche</w:t>
      </w:r>
      <w:r>
        <w:rPr>
          <w:rFonts w:ascii="Helvetica" w:hAnsi="Helvetica" w:cs="Helvetica"/>
          <w:bCs/>
          <w:sz w:val="24"/>
          <w:szCs w:val="24"/>
        </w:rPr>
        <w:t>;</w:t>
      </w:r>
    </w:p>
    <w:p w:rsidR="00367FA4" w:rsidRDefault="00367FA4" w:rsidP="00367FA4">
      <w:pPr>
        <w:pStyle w:val="Paragrafoelenco"/>
        <w:numPr>
          <w:ilvl w:val="0"/>
          <w:numId w:val="3"/>
        </w:numPr>
        <w:autoSpaceDE w:val="0"/>
        <w:autoSpaceDN w:val="0"/>
        <w:adjustRightInd w:val="0"/>
        <w:jc w:val="both"/>
        <w:rPr>
          <w:rFonts w:ascii="Helvetica" w:hAnsi="Helvetica" w:cs="Helvetica"/>
          <w:bCs/>
          <w:sz w:val="24"/>
          <w:szCs w:val="24"/>
        </w:rPr>
      </w:pPr>
      <w:r w:rsidRPr="00367FA4">
        <w:rPr>
          <w:rFonts w:ascii="Helvetica" w:hAnsi="Helvetica" w:cs="Helvetica"/>
          <w:bCs/>
          <w:sz w:val="24"/>
          <w:szCs w:val="24"/>
        </w:rPr>
        <w:t>che siano in possesso di un elevato livello qualitativo</w:t>
      </w:r>
      <w:r>
        <w:rPr>
          <w:rFonts w:ascii="Helvetica" w:hAnsi="Helvetica" w:cs="Helvetica"/>
          <w:bCs/>
          <w:sz w:val="24"/>
          <w:szCs w:val="24"/>
        </w:rPr>
        <w:t>;</w:t>
      </w:r>
    </w:p>
    <w:p w:rsidR="006C0352" w:rsidRPr="003B016B" w:rsidRDefault="00367FA4" w:rsidP="00367FA4">
      <w:pPr>
        <w:pStyle w:val="Paragrafoelenco"/>
        <w:numPr>
          <w:ilvl w:val="0"/>
          <w:numId w:val="3"/>
        </w:numPr>
        <w:autoSpaceDE w:val="0"/>
        <w:autoSpaceDN w:val="0"/>
        <w:adjustRightInd w:val="0"/>
        <w:jc w:val="both"/>
        <w:rPr>
          <w:rFonts w:ascii="Helvetica" w:hAnsi="Helvetica" w:cs="Helvetica"/>
          <w:bCs/>
          <w:sz w:val="24"/>
          <w:szCs w:val="24"/>
        </w:rPr>
      </w:pPr>
      <w:r w:rsidRPr="00367FA4">
        <w:rPr>
          <w:rFonts w:ascii="Helvetica" w:hAnsi="Helvetica" w:cs="Helvetica"/>
          <w:bCs/>
          <w:sz w:val="24"/>
          <w:szCs w:val="24"/>
        </w:rPr>
        <w:t>che abbiano un forte radicamento nel territorio</w:t>
      </w:r>
      <w:r w:rsidR="00C543D4">
        <w:rPr>
          <w:rFonts w:ascii="Helvetica" w:hAnsi="Helvetica" w:cs="Helvetica"/>
          <w:bCs/>
          <w:sz w:val="24"/>
          <w:szCs w:val="24"/>
        </w:rPr>
        <w:t>.</w:t>
      </w:r>
    </w:p>
    <w:p w:rsidR="00C96D94" w:rsidRDefault="00C96D94" w:rsidP="003E1BD9">
      <w:pPr>
        <w:spacing w:after="0" w:line="240" w:lineRule="auto"/>
        <w:jc w:val="both"/>
        <w:rPr>
          <w:rFonts w:ascii="Helvetica" w:hAnsi="Helvetica" w:cs="Helvetica"/>
          <w:bCs/>
          <w:sz w:val="24"/>
          <w:szCs w:val="24"/>
        </w:rPr>
      </w:pPr>
    </w:p>
    <w:p w:rsidR="00410FD1" w:rsidRDefault="00410FD1" w:rsidP="003E1BD9">
      <w:pPr>
        <w:spacing w:after="0" w:line="240" w:lineRule="auto"/>
        <w:jc w:val="both"/>
        <w:rPr>
          <w:rFonts w:ascii="Helvetica" w:hAnsi="Helvetica" w:cs="Helvetica"/>
          <w:bCs/>
          <w:sz w:val="24"/>
          <w:szCs w:val="24"/>
        </w:rPr>
      </w:pPr>
      <w:r w:rsidRPr="003B016B">
        <w:rPr>
          <w:rFonts w:ascii="Helvetica" w:hAnsi="Helvetica" w:cs="Helvetica"/>
          <w:bCs/>
          <w:sz w:val="24"/>
          <w:szCs w:val="24"/>
        </w:rPr>
        <w:t>Saranno i medesimi soggetti a figurare come unici referenti di progetto, a percepire il contributo e a rendicontarne le spese.</w:t>
      </w:r>
    </w:p>
    <w:p w:rsidR="00EA764D" w:rsidRPr="001C7D25" w:rsidRDefault="00EA764D" w:rsidP="003E1BD9">
      <w:pPr>
        <w:spacing w:after="0" w:line="240" w:lineRule="auto"/>
        <w:jc w:val="both"/>
        <w:rPr>
          <w:rFonts w:ascii="Helvetica" w:hAnsi="Helvetica" w:cs="Helvetica"/>
          <w:bCs/>
          <w:sz w:val="24"/>
          <w:szCs w:val="24"/>
        </w:rPr>
      </w:pPr>
      <w:r w:rsidRPr="003F2780">
        <w:rPr>
          <w:rFonts w:ascii="Helvetica" w:hAnsi="Helvetica" w:cs="Helvetica"/>
          <w:bCs/>
          <w:sz w:val="24"/>
          <w:szCs w:val="24"/>
        </w:rPr>
        <w:t>Non potrà presentare istanza di contributo il</w:t>
      </w:r>
      <w:r w:rsidR="00F87B5E">
        <w:rPr>
          <w:rFonts w:ascii="Helvetica" w:hAnsi="Helvetica" w:cs="Helvetica"/>
          <w:bCs/>
          <w:sz w:val="24"/>
          <w:szCs w:val="24"/>
        </w:rPr>
        <w:t xml:space="preserve"> Comune di Civitanova Marche, </w:t>
      </w:r>
      <w:r w:rsidRPr="003F2780">
        <w:rPr>
          <w:rFonts w:ascii="Helvetica" w:hAnsi="Helvetica" w:cs="Helvetica"/>
          <w:bCs/>
          <w:sz w:val="24"/>
          <w:szCs w:val="24"/>
        </w:rPr>
        <w:t>soggetto individuato nell’art.3 della L</w:t>
      </w:r>
      <w:r w:rsidR="00F87B5E">
        <w:rPr>
          <w:rFonts w:ascii="Helvetica" w:hAnsi="Helvetica" w:cs="Helvetica"/>
          <w:bCs/>
          <w:sz w:val="24"/>
          <w:szCs w:val="24"/>
        </w:rPr>
        <w:t>.</w:t>
      </w:r>
      <w:r w:rsidRPr="003F2780">
        <w:rPr>
          <w:rFonts w:ascii="Helvetica" w:hAnsi="Helvetica" w:cs="Helvetica"/>
          <w:bCs/>
          <w:sz w:val="24"/>
          <w:szCs w:val="24"/>
        </w:rPr>
        <w:t>R</w:t>
      </w:r>
      <w:r w:rsidR="00F87B5E">
        <w:rPr>
          <w:rFonts w:ascii="Helvetica" w:hAnsi="Helvetica" w:cs="Helvetica"/>
          <w:bCs/>
          <w:sz w:val="24"/>
          <w:szCs w:val="24"/>
        </w:rPr>
        <w:t>.</w:t>
      </w:r>
      <w:r w:rsidRPr="003F2780">
        <w:rPr>
          <w:rFonts w:ascii="Helvetica" w:hAnsi="Helvetica" w:cs="Helvetica"/>
          <w:bCs/>
          <w:sz w:val="24"/>
          <w:szCs w:val="24"/>
        </w:rPr>
        <w:t xml:space="preserve"> n.</w:t>
      </w:r>
      <w:r w:rsidR="00367FA4">
        <w:rPr>
          <w:rFonts w:ascii="Helvetica" w:hAnsi="Helvetica" w:cs="Helvetica"/>
          <w:bCs/>
          <w:sz w:val="24"/>
          <w:szCs w:val="24"/>
        </w:rPr>
        <w:t xml:space="preserve"> 22</w:t>
      </w:r>
      <w:r w:rsidRPr="003F2780">
        <w:rPr>
          <w:rFonts w:ascii="Helvetica" w:hAnsi="Helvetica" w:cs="Helvetica"/>
          <w:bCs/>
          <w:sz w:val="24"/>
          <w:szCs w:val="24"/>
        </w:rPr>
        <w:t>/201</w:t>
      </w:r>
      <w:r w:rsidR="00367FA4">
        <w:rPr>
          <w:rFonts w:ascii="Helvetica" w:hAnsi="Helvetica" w:cs="Helvetica"/>
          <w:bCs/>
          <w:sz w:val="24"/>
          <w:szCs w:val="24"/>
        </w:rPr>
        <w:t>9</w:t>
      </w:r>
      <w:r w:rsidR="00F87B5E">
        <w:rPr>
          <w:rFonts w:ascii="Helvetica" w:hAnsi="Helvetica" w:cs="Helvetica"/>
          <w:bCs/>
          <w:sz w:val="24"/>
          <w:szCs w:val="24"/>
        </w:rPr>
        <w:t>,</w:t>
      </w:r>
      <w:r w:rsidRPr="003F2780">
        <w:rPr>
          <w:rFonts w:ascii="Helvetica" w:hAnsi="Helvetica" w:cs="Helvetica"/>
          <w:bCs/>
          <w:sz w:val="24"/>
          <w:szCs w:val="24"/>
        </w:rPr>
        <w:t xml:space="preserve"> al quale è dedicata una specifica linea di sostegno finanziario.</w:t>
      </w:r>
    </w:p>
    <w:p w:rsidR="00AE24C7" w:rsidRDefault="00410FD1" w:rsidP="003E1BD9">
      <w:pPr>
        <w:spacing w:after="0" w:line="240" w:lineRule="auto"/>
        <w:jc w:val="both"/>
        <w:rPr>
          <w:rFonts w:ascii="Helvetica" w:hAnsi="Helvetica" w:cs="Helvetica"/>
          <w:bCs/>
          <w:sz w:val="24"/>
          <w:szCs w:val="24"/>
        </w:rPr>
      </w:pPr>
      <w:r w:rsidRPr="003F2780">
        <w:rPr>
          <w:rFonts w:ascii="Helvetica" w:eastAsia="Calibri" w:hAnsi="Helvetica" w:cs="Helvetica"/>
          <w:sz w:val="24"/>
          <w:szCs w:val="24"/>
        </w:rPr>
        <w:t xml:space="preserve">Il soggetto richiedente dovrà presentare </w:t>
      </w:r>
      <w:r w:rsidR="004F75C6" w:rsidRPr="003F2780">
        <w:rPr>
          <w:rFonts w:ascii="Helvetica" w:hAnsi="Helvetica" w:cs="Helvetica"/>
          <w:bCs/>
          <w:sz w:val="24"/>
          <w:szCs w:val="24"/>
          <w:u w:val="single"/>
        </w:rPr>
        <w:t>un solo progetto</w:t>
      </w:r>
      <w:r w:rsidR="00367FA4" w:rsidRPr="00367FA4">
        <w:rPr>
          <w:rFonts w:ascii="Helvetica" w:hAnsi="Helvetica" w:cs="Helvetica"/>
          <w:bCs/>
          <w:sz w:val="24"/>
          <w:szCs w:val="24"/>
        </w:rPr>
        <w:t xml:space="preserve"> per l’annualità 2020.</w:t>
      </w:r>
    </w:p>
    <w:p w:rsidR="00D43240" w:rsidRPr="003F2780" w:rsidRDefault="008E0210" w:rsidP="003E1BD9">
      <w:pPr>
        <w:spacing w:after="0" w:line="240" w:lineRule="auto"/>
        <w:jc w:val="both"/>
        <w:rPr>
          <w:rFonts w:ascii="Helvetica" w:hAnsi="Helvetica" w:cs="Helvetica"/>
          <w:bCs/>
          <w:strike/>
          <w:sz w:val="24"/>
          <w:szCs w:val="24"/>
        </w:rPr>
      </w:pPr>
      <w:r w:rsidRPr="003F2780">
        <w:rPr>
          <w:rFonts w:ascii="Helvetica" w:hAnsi="Helvetica" w:cs="Helvetica"/>
          <w:bCs/>
          <w:sz w:val="24"/>
          <w:szCs w:val="24"/>
        </w:rPr>
        <w:t xml:space="preserve"> </w:t>
      </w:r>
    </w:p>
    <w:p w:rsidR="001F4B41" w:rsidRPr="00166EE8" w:rsidRDefault="001F4B41" w:rsidP="003A5DEF">
      <w:pPr>
        <w:pStyle w:val="Paragrafoelenco"/>
        <w:numPr>
          <w:ilvl w:val="0"/>
          <w:numId w:val="1"/>
        </w:numPr>
        <w:tabs>
          <w:tab w:val="left" w:pos="-5954"/>
          <w:tab w:val="left" w:pos="15309"/>
        </w:tabs>
        <w:autoSpaceDE w:val="0"/>
        <w:autoSpaceDN w:val="0"/>
        <w:adjustRightInd w:val="0"/>
        <w:ind w:left="426" w:right="-1"/>
        <w:jc w:val="both"/>
        <w:rPr>
          <w:rFonts w:ascii="Helvetica" w:eastAsia="Calibri" w:hAnsi="Helvetica" w:cs="Helvetica"/>
          <w:b/>
          <w:sz w:val="24"/>
          <w:szCs w:val="24"/>
        </w:rPr>
      </w:pPr>
      <w:r w:rsidRPr="00166EE8">
        <w:rPr>
          <w:rFonts w:ascii="Helvetica" w:eastAsia="Calibri" w:hAnsi="Helvetica" w:cs="Helvetica"/>
          <w:b/>
          <w:sz w:val="24"/>
          <w:szCs w:val="24"/>
        </w:rPr>
        <w:t>RISORSE FINANZIARIE E</w:t>
      </w:r>
      <w:r w:rsidR="00166EE8" w:rsidRPr="00166EE8">
        <w:rPr>
          <w:rFonts w:ascii="Helvetica" w:eastAsia="Calibri" w:hAnsi="Helvetica" w:cs="Helvetica"/>
          <w:b/>
          <w:sz w:val="24"/>
          <w:szCs w:val="24"/>
        </w:rPr>
        <w:t xml:space="preserve"> CARATTERISTICHE </w:t>
      </w:r>
      <w:r w:rsidRPr="00166EE8">
        <w:rPr>
          <w:rFonts w:ascii="Helvetica" w:eastAsia="Calibri" w:hAnsi="Helvetica" w:cs="Helvetica"/>
          <w:b/>
          <w:sz w:val="24"/>
          <w:szCs w:val="24"/>
        </w:rPr>
        <w:t>DEL CONTRIBUTO</w:t>
      </w:r>
    </w:p>
    <w:p w:rsidR="008C2EF5" w:rsidRPr="001C7D25" w:rsidRDefault="008C2EF5" w:rsidP="003E1BD9">
      <w:pPr>
        <w:suppressAutoHyphens/>
        <w:spacing w:after="0" w:line="240" w:lineRule="auto"/>
        <w:jc w:val="both"/>
        <w:rPr>
          <w:rFonts w:ascii="Helvetica" w:eastAsia="Times New Roman" w:hAnsi="Helvetica" w:cs="Helvetica"/>
          <w:sz w:val="24"/>
          <w:szCs w:val="24"/>
          <w:lang w:eastAsia="ar-SA"/>
        </w:rPr>
      </w:pPr>
      <w:r w:rsidRPr="003B016B">
        <w:rPr>
          <w:rFonts w:ascii="Helvetica" w:eastAsia="Times New Roman" w:hAnsi="Helvetica" w:cs="Helvetica"/>
          <w:sz w:val="24"/>
          <w:szCs w:val="24"/>
          <w:lang w:eastAsia="ar-SA"/>
        </w:rPr>
        <w:t>Sono destinati a</w:t>
      </w:r>
      <w:r w:rsidR="000070CB" w:rsidRPr="003B016B">
        <w:rPr>
          <w:rFonts w:ascii="Helvetica" w:eastAsia="Times New Roman" w:hAnsi="Helvetica" w:cs="Helvetica"/>
          <w:sz w:val="24"/>
          <w:szCs w:val="24"/>
          <w:lang w:eastAsia="ar-SA"/>
        </w:rPr>
        <w:t>i proget</w:t>
      </w:r>
      <w:r w:rsidR="000070CB" w:rsidRPr="003B016B">
        <w:rPr>
          <w:rFonts w:ascii="Helvetica" w:hAnsi="Helvetica" w:cs="Helvetica"/>
          <w:bCs/>
          <w:sz w:val="24"/>
          <w:szCs w:val="24"/>
        </w:rPr>
        <w:t xml:space="preserve">ti di sostegno e valorizzazione </w:t>
      </w:r>
      <w:r w:rsidR="00AE24C7" w:rsidRPr="00AE24C7">
        <w:rPr>
          <w:rFonts w:ascii="Helvetica" w:hAnsi="Helvetica" w:cs="Helvetica"/>
          <w:bCs/>
          <w:sz w:val="24"/>
          <w:szCs w:val="24"/>
        </w:rPr>
        <w:t xml:space="preserve">delle arti visive e del patrimonio riguardante il manifesto e la carta stampata </w:t>
      </w:r>
      <w:r w:rsidRPr="003B016B">
        <w:rPr>
          <w:rFonts w:ascii="Helvetica" w:eastAsia="Times New Roman" w:hAnsi="Helvetica" w:cs="Helvetica"/>
          <w:sz w:val="24"/>
          <w:szCs w:val="24"/>
          <w:lang w:eastAsia="ar-SA"/>
        </w:rPr>
        <w:t xml:space="preserve">€ </w:t>
      </w:r>
      <w:r w:rsidR="00AE24C7">
        <w:rPr>
          <w:rFonts w:ascii="Helvetica" w:eastAsia="Times New Roman" w:hAnsi="Helvetica" w:cs="Helvetica"/>
          <w:sz w:val="24"/>
          <w:szCs w:val="24"/>
          <w:lang w:eastAsia="ar-SA"/>
        </w:rPr>
        <w:t>2</w:t>
      </w:r>
      <w:r w:rsidRPr="003B016B">
        <w:rPr>
          <w:rFonts w:ascii="Helvetica" w:eastAsia="Times New Roman" w:hAnsi="Helvetica" w:cs="Helvetica"/>
          <w:sz w:val="24"/>
          <w:szCs w:val="24"/>
          <w:lang w:eastAsia="ar-SA"/>
        </w:rPr>
        <w:t xml:space="preserve">0.000,00 </w:t>
      </w:r>
      <w:r w:rsidR="004F75C6" w:rsidRPr="003B016B">
        <w:rPr>
          <w:rFonts w:ascii="Helvetica" w:eastAsia="Times New Roman" w:hAnsi="Helvetica" w:cs="Helvetica"/>
          <w:sz w:val="24"/>
          <w:szCs w:val="24"/>
          <w:lang w:eastAsia="ar-SA"/>
        </w:rPr>
        <w:t xml:space="preserve">a carico del </w:t>
      </w:r>
      <w:r w:rsidRPr="003B016B">
        <w:rPr>
          <w:rFonts w:ascii="Helvetica" w:eastAsia="Times New Roman" w:hAnsi="Helvetica" w:cs="Helvetica"/>
          <w:sz w:val="24"/>
          <w:szCs w:val="24"/>
          <w:lang w:eastAsia="ar-SA"/>
        </w:rPr>
        <w:t>capitolo 20502102</w:t>
      </w:r>
      <w:r w:rsidR="00AE24C7">
        <w:rPr>
          <w:rFonts w:ascii="Helvetica" w:eastAsia="Times New Roman" w:hAnsi="Helvetica" w:cs="Helvetica"/>
          <w:sz w:val="24"/>
          <w:szCs w:val="24"/>
          <w:lang w:eastAsia="ar-SA"/>
        </w:rPr>
        <w:t>54</w:t>
      </w:r>
      <w:r w:rsidRPr="003B016B">
        <w:rPr>
          <w:rFonts w:ascii="Helvetica" w:eastAsia="Times New Roman" w:hAnsi="Helvetica" w:cs="Helvetica"/>
          <w:sz w:val="24"/>
          <w:szCs w:val="24"/>
          <w:lang w:eastAsia="ar-SA"/>
        </w:rPr>
        <w:t xml:space="preserve"> del bilancio di previsione </w:t>
      </w:r>
      <w:r w:rsidR="00C96D94">
        <w:rPr>
          <w:rFonts w:ascii="Helvetica" w:eastAsia="Times New Roman" w:hAnsi="Helvetica" w:cs="Helvetica"/>
          <w:sz w:val="24"/>
          <w:szCs w:val="24"/>
          <w:lang w:eastAsia="ar-SA"/>
        </w:rPr>
        <w:t>20</w:t>
      </w:r>
      <w:r w:rsidR="008440F4">
        <w:rPr>
          <w:rFonts w:ascii="Helvetica" w:eastAsia="Times New Roman" w:hAnsi="Helvetica" w:cs="Helvetica"/>
          <w:sz w:val="24"/>
          <w:szCs w:val="24"/>
          <w:lang w:eastAsia="ar-SA"/>
        </w:rPr>
        <w:t>20</w:t>
      </w:r>
      <w:r w:rsidR="00C96D94">
        <w:rPr>
          <w:rFonts w:ascii="Helvetica" w:eastAsia="Times New Roman" w:hAnsi="Helvetica" w:cs="Helvetica"/>
          <w:sz w:val="24"/>
          <w:szCs w:val="24"/>
          <w:lang w:eastAsia="ar-SA"/>
        </w:rPr>
        <w:t>-20</w:t>
      </w:r>
      <w:r w:rsidRPr="003B016B">
        <w:rPr>
          <w:rFonts w:ascii="Helvetica" w:eastAsia="Times New Roman" w:hAnsi="Helvetica" w:cs="Helvetica"/>
          <w:sz w:val="24"/>
          <w:szCs w:val="24"/>
          <w:lang w:eastAsia="ar-SA"/>
        </w:rPr>
        <w:t>2</w:t>
      </w:r>
      <w:r w:rsidR="008440F4">
        <w:rPr>
          <w:rFonts w:ascii="Helvetica" w:eastAsia="Times New Roman" w:hAnsi="Helvetica" w:cs="Helvetica"/>
          <w:sz w:val="24"/>
          <w:szCs w:val="24"/>
          <w:lang w:eastAsia="ar-SA"/>
        </w:rPr>
        <w:t>2</w:t>
      </w:r>
      <w:r w:rsidRPr="00900B25">
        <w:rPr>
          <w:rFonts w:ascii="Helvetica" w:eastAsia="Times New Roman" w:hAnsi="Helvetica" w:cs="Helvetica"/>
          <w:sz w:val="24"/>
          <w:szCs w:val="24"/>
          <w:lang w:eastAsia="ar-SA"/>
        </w:rPr>
        <w:t xml:space="preserve">, annualità </w:t>
      </w:r>
      <w:r w:rsidR="003E288E" w:rsidRPr="00900B25">
        <w:rPr>
          <w:rFonts w:ascii="Helvetica" w:eastAsia="Times New Roman" w:hAnsi="Helvetica" w:cs="Helvetica"/>
          <w:sz w:val="24"/>
          <w:szCs w:val="24"/>
          <w:lang w:eastAsia="ar-SA"/>
        </w:rPr>
        <w:t>2020</w:t>
      </w:r>
      <w:r w:rsidR="00C96D94" w:rsidRPr="00900B25">
        <w:rPr>
          <w:rFonts w:ascii="Helvetica" w:eastAsia="Times New Roman" w:hAnsi="Helvetica" w:cs="Helvetica"/>
          <w:sz w:val="24"/>
          <w:szCs w:val="24"/>
          <w:lang w:eastAsia="ar-SA"/>
        </w:rPr>
        <w:t>.</w:t>
      </w:r>
      <w:r w:rsidR="00EE0650" w:rsidRPr="001C7D25">
        <w:rPr>
          <w:rFonts w:ascii="Helvetica" w:eastAsia="Times New Roman" w:hAnsi="Helvetica" w:cs="Helvetica"/>
          <w:sz w:val="24"/>
          <w:szCs w:val="24"/>
          <w:lang w:eastAsia="ar-SA"/>
        </w:rPr>
        <w:t xml:space="preserve"> </w:t>
      </w:r>
    </w:p>
    <w:p w:rsidR="00AE24C7" w:rsidRDefault="00AE24C7" w:rsidP="003E1BD9">
      <w:pPr>
        <w:autoSpaceDE w:val="0"/>
        <w:autoSpaceDN w:val="0"/>
        <w:adjustRightInd w:val="0"/>
        <w:spacing w:after="0" w:line="240" w:lineRule="auto"/>
        <w:jc w:val="both"/>
        <w:rPr>
          <w:rFonts w:ascii="Helvetica" w:eastAsia="Calibri" w:hAnsi="Helvetica" w:cs="Helvetica"/>
          <w:sz w:val="24"/>
          <w:szCs w:val="24"/>
        </w:rPr>
      </w:pPr>
      <w:r>
        <w:rPr>
          <w:rFonts w:ascii="Helvetica" w:eastAsia="Calibri" w:hAnsi="Helvetica" w:cs="Helvetica"/>
          <w:sz w:val="24"/>
          <w:szCs w:val="24"/>
        </w:rPr>
        <w:t xml:space="preserve">Il contributo </w:t>
      </w:r>
      <w:r w:rsidRPr="00AE24C7">
        <w:rPr>
          <w:rFonts w:ascii="Helvetica" w:eastAsia="Calibri" w:hAnsi="Helvetica" w:cs="Helvetica"/>
          <w:sz w:val="24"/>
          <w:szCs w:val="24"/>
        </w:rPr>
        <w:t>regionale non potrà superare l’importo massimo di euro 5.000,00, per ogni singolo progetto</w:t>
      </w:r>
      <w:r>
        <w:rPr>
          <w:rFonts w:ascii="Helvetica" w:eastAsia="Calibri" w:hAnsi="Helvetica" w:cs="Helvetica"/>
          <w:sz w:val="24"/>
          <w:szCs w:val="24"/>
        </w:rPr>
        <w:t>.</w:t>
      </w:r>
    </w:p>
    <w:p w:rsidR="00AE24C7" w:rsidRDefault="00AE24C7" w:rsidP="003E1BD9">
      <w:pPr>
        <w:autoSpaceDE w:val="0"/>
        <w:autoSpaceDN w:val="0"/>
        <w:adjustRightInd w:val="0"/>
        <w:spacing w:after="0" w:line="240" w:lineRule="auto"/>
        <w:jc w:val="both"/>
        <w:rPr>
          <w:rFonts w:ascii="Helvetica" w:eastAsia="Calibri" w:hAnsi="Helvetica" w:cs="Helvetica"/>
          <w:sz w:val="24"/>
          <w:szCs w:val="24"/>
        </w:rPr>
      </w:pPr>
      <w:r w:rsidRPr="00AE24C7">
        <w:rPr>
          <w:rFonts w:ascii="Helvetica" w:eastAsia="Calibri" w:hAnsi="Helvetica" w:cs="Helvetica"/>
          <w:sz w:val="24"/>
          <w:szCs w:val="24"/>
        </w:rPr>
        <w:t>La quota minima di cofinanziamento da parte del soggetto beneficiario non può essere inferiore al 40% del costo totale.</w:t>
      </w:r>
    </w:p>
    <w:p w:rsidR="00AE24C7" w:rsidRDefault="00AE24C7" w:rsidP="00AE24C7">
      <w:pPr>
        <w:autoSpaceDE w:val="0"/>
        <w:autoSpaceDN w:val="0"/>
        <w:adjustRightInd w:val="0"/>
        <w:spacing w:after="0" w:line="240" w:lineRule="auto"/>
        <w:jc w:val="both"/>
        <w:rPr>
          <w:rFonts w:ascii="Helvetica" w:eastAsia="Calibri" w:hAnsi="Helvetica" w:cs="Helvetica"/>
          <w:sz w:val="24"/>
          <w:szCs w:val="24"/>
          <w:lang w:eastAsia="it-IT"/>
        </w:rPr>
      </w:pPr>
      <w:r w:rsidRPr="00AE24C7">
        <w:rPr>
          <w:rFonts w:ascii="Helvetica" w:eastAsia="Calibri" w:hAnsi="Helvetica" w:cs="Helvetica"/>
          <w:sz w:val="24"/>
          <w:szCs w:val="24"/>
        </w:rPr>
        <w:t>Non saranno ritenute ammissibili le spese di investimento o non coerenti con le finalità della legge.</w:t>
      </w:r>
      <w:r>
        <w:rPr>
          <w:rFonts w:ascii="Helvetica" w:eastAsia="Calibri" w:hAnsi="Helvetica" w:cs="Helvetica"/>
          <w:sz w:val="24"/>
          <w:szCs w:val="24"/>
        </w:rPr>
        <w:t xml:space="preserve">  I</w:t>
      </w:r>
      <w:r w:rsidR="005C276B" w:rsidRPr="003B016B">
        <w:rPr>
          <w:rFonts w:ascii="Helvetica" w:eastAsia="Calibri" w:hAnsi="Helvetica" w:cs="Helvetica"/>
          <w:sz w:val="24"/>
          <w:szCs w:val="24"/>
          <w:lang w:eastAsia="it-IT"/>
        </w:rPr>
        <w:t>n caso di minor spesa o di rendicontazione parziale la Regione, che si riserva di chiedere in ogni momento chiarimenti ed integrazioni, provvederà a ridurre proporziona</w:t>
      </w:r>
      <w:r w:rsidR="00E24B63">
        <w:rPr>
          <w:rFonts w:ascii="Helvetica" w:eastAsia="Calibri" w:hAnsi="Helvetica" w:cs="Helvetica"/>
          <w:sz w:val="24"/>
          <w:szCs w:val="24"/>
          <w:lang w:eastAsia="it-IT"/>
        </w:rPr>
        <w:t>lmente l’importo del contributo</w:t>
      </w:r>
      <w:r>
        <w:rPr>
          <w:rFonts w:ascii="Helvetica" w:eastAsia="Calibri" w:hAnsi="Helvetica" w:cs="Helvetica"/>
          <w:sz w:val="24"/>
          <w:szCs w:val="24"/>
          <w:lang w:eastAsia="it-IT"/>
        </w:rPr>
        <w:t xml:space="preserve">. </w:t>
      </w:r>
    </w:p>
    <w:p w:rsidR="00627904" w:rsidRDefault="00AE24C7" w:rsidP="00AE24C7">
      <w:pPr>
        <w:autoSpaceDE w:val="0"/>
        <w:autoSpaceDN w:val="0"/>
        <w:adjustRightInd w:val="0"/>
        <w:spacing w:after="0" w:line="240" w:lineRule="auto"/>
        <w:jc w:val="both"/>
        <w:rPr>
          <w:rFonts w:ascii="Helvetica" w:eastAsia="Calibri" w:hAnsi="Helvetica" w:cs="Helvetica"/>
          <w:sz w:val="24"/>
          <w:szCs w:val="24"/>
          <w:lang w:eastAsia="it-IT"/>
        </w:rPr>
      </w:pPr>
      <w:r>
        <w:rPr>
          <w:rFonts w:ascii="Helvetica" w:eastAsia="Calibri" w:hAnsi="Helvetica" w:cs="Helvetica"/>
          <w:sz w:val="24"/>
          <w:szCs w:val="24"/>
          <w:lang w:eastAsia="it-IT"/>
        </w:rPr>
        <w:t>I</w:t>
      </w:r>
      <w:r w:rsidR="00C5148C" w:rsidRPr="00627904">
        <w:rPr>
          <w:rFonts w:ascii="Helvetica" w:eastAsia="Calibri" w:hAnsi="Helvetica" w:cs="Helvetica"/>
          <w:sz w:val="24"/>
          <w:szCs w:val="24"/>
          <w:lang w:eastAsia="it-IT"/>
        </w:rPr>
        <w:t xml:space="preserve"> contributi sono </w:t>
      </w:r>
      <w:r w:rsidR="00AE1C3F" w:rsidRPr="00627904">
        <w:rPr>
          <w:rFonts w:ascii="Helvetica" w:eastAsia="Calibri" w:hAnsi="Helvetica" w:cs="Helvetica"/>
          <w:sz w:val="24"/>
          <w:szCs w:val="24"/>
          <w:lang w:eastAsia="it-IT"/>
        </w:rPr>
        <w:t>assegnati</w:t>
      </w:r>
      <w:r w:rsidR="00C5148C" w:rsidRPr="00627904">
        <w:rPr>
          <w:rFonts w:ascii="Helvetica" w:eastAsia="Calibri" w:hAnsi="Helvetica" w:cs="Helvetica"/>
          <w:sz w:val="24"/>
          <w:szCs w:val="24"/>
          <w:lang w:eastAsia="it-IT"/>
        </w:rPr>
        <w:t xml:space="preserve"> </w:t>
      </w:r>
      <w:r w:rsidR="00C5148C" w:rsidRPr="00627904">
        <w:rPr>
          <w:rFonts w:ascii="Helvetica" w:eastAsia="Times New Roman" w:hAnsi="Helvetica" w:cs="Helvetica"/>
          <w:sz w:val="24"/>
          <w:szCs w:val="24"/>
          <w:lang w:eastAsia="ar-SA"/>
        </w:rPr>
        <w:t xml:space="preserve">fino a disponibilità di risorse, </w:t>
      </w:r>
      <w:r w:rsidR="00C5148C" w:rsidRPr="00627904">
        <w:rPr>
          <w:rFonts w:ascii="Helvetica" w:eastAsia="Calibri" w:hAnsi="Helvetica" w:cs="Helvetica"/>
          <w:sz w:val="24"/>
          <w:szCs w:val="24"/>
          <w:lang w:eastAsia="it-IT"/>
        </w:rPr>
        <w:t>con possibilità di scorrimento dell</w:t>
      </w:r>
      <w:r w:rsidR="00261547">
        <w:rPr>
          <w:rFonts w:ascii="Helvetica" w:eastAsia="Calibri" w:hAnsi="Helvetica" w:cs="Helvetica"/>
          <w:sz w:val="24"/>
          <w:szCs w:val="24"/>
          <w:lang w:eastAsia="it-IT"/>
        </w:rPr>
        <w:t xml:space="preserve">a </w:t>
      </w:r>
      <w:r w:rsidR="00C5148C" w:rsidRPr="00627904">
        <w:rPr>
          <w:rFonts w:ascii="Helvetica" w:eastAsia="Calibri" w:hAnsi="Helvetica" w:cs="Helvetica"/>
          <w:sz w:val="24"/>
          <w:szCs w:val="24"/>
          <w:lang w:eastAsia="it-IT"/>
        </w:rPr>
        <w:t>graduatori</w:t>
      </w:r>
      <w:r w:rsidR="00261547">
        <w:rPr>
          <w:rFonts w:ascii="Helvetica" w:eastAsia="Calibri" w:hAnsi="Helvetica" w:cs="Helvetica"/>
          <w:sz w:val="24"/>
          <w:szCs w:val="24"/>
          <w:lang w:eastAsia="it-IT"/>
        </w:rPr>
        <w:t>a</w:t>
      </w:r>
      <w:r w:rsidR="00C5148C" w:rsidRPr="00627904">
        <w:rPr>
          <w:rFonts w:ascii="Helvetica" w:eastAsia="Calibri" w:hAnsi="Helvetica" w:cs="Helvetica"/>
          <w:sz w:val="24"/>
          <w:szCs w:val="24"/>
          <w:lang w:eastAsia="it-IT"/>
        </w:rPr>
        <w:t xml:space="preserve"> nel caso di individuazione di ulteriori risorse o economie</w:t>
      </w:r>
      <w:r w:rsidR="00627904">
        <w:rPr>
          <w:rFonts w:ascii="Helvetica" w:eastAsia="Calibri" w:hAnsi="Helvetica" w:cs="Helvetica"/>
          <w:sz w:val="24"/>
          <w:szCs w:val="24"/>
          <w:lang w:eastAsia="it-IT"/>
        </w:rPr>
        <w:t>.</w:t>
      </w:r>
    </w:p>
    <w:p w:rsidR="000744EB" w:rsidRPr="00627904" w:rsidRDefault="00C5148C" w:rsidP="00627904">
      <w:pPr>
        <w:pStyle w:val="Paragrafoelenco"/>
        <w:ind w:left="426"/>
        <w:jc w:val="both"/>
        <w:rPr>
          <w:rFonts w:ascii="Helvetica" w:eastAsia="Calibri" w:hAnsi="Helvetica" w:cs="Helvetica"/>
          <w:sz w:val="24"/>
          <w:szCs w:val="24"/>
          <w:lang w:eastAsia="it-IT"/>
        </w:rPr>
      </w:pPr>
      <w:r w:rsidRPr="00627904">
        <w:rPr>
          <w:rFonts w:ascii="Helvetica" w:eastAsia="Calibri" w:hAnsi="Helvetica" w:cs="Helvetica"/>
          <w:sz w:val="24"/>
          <w:szCs w:val="24"/>
          <w:lang w:eastAsia="it-IT"/>
        </w:rPr>
        <w:t xml:space="preserve"> </w:t>
      </w:r>
    </w:p>
    <w:p w:rsidR="003F7F98" w:rsidRPr="003B016B" w:rsidRDefault="003F7F98" w:rsidP="003A5DEF">
      <w:pPr>
        <w:pStyle w:val="Paragrafoelenco"/>
        <w:numPr>
          <w:ilvl w:val="0"/>
          <w:numId w:val="1"/>
        </w:numPr>
        <w:ind w:left="426"/>
        <w:jc w:val="both"/>
        <w:rPr>
          <w:rFonts w:ascii="Helvetica" w:eastAsia="Times New Roman" w:hAnsi="Helvetica" w:cs="Helvetica"/>
          <w:b/>
          <w:sz w:val="24"/>
          <w:szCs w:val="24"/>
        </w:rPr>
      </w:pPr>
      <w:r w:rsidRPr="003B016B">
        <w:rPr>
          <w:rFonts w:ascii="Helvetica" w:eastAsia="Times New Roman" w:hAnsi="Helvetica" w:cs="Helvetica"/>
          <w:b/>
          <w:sz w:val="24"/>
          <w:szCs w:val="24"/>
        </w:rPr>
        <w:t>TIPOLOGIE DI INTERVENTO AMMISSIBILI</w:t>
      </w:r>
    </w:p>
    <w:p w:rsidR="00687ED3" w:rsidRPr="003B016B" w:rsidRDefault="00B17E4E" w:rsidP="003E1BD9">
      <w:pPr>
        <w:spacing w:after="0" w:line="240" w:lineRule="auto"/>
        <w:contextualSpacing/>
        <w:jc w:val="both"/>
        <w:rPr>
          <w:rFonts w:ascii="Helvetica" w:eastAsia="Times New Roman" w:hAnsi="Helvetica" w:cs="Helvetica"/>
          <w:sz w:val="24"/>
          <w:szCs w:val="24"/>
        </w:rPr>
      </w:pPr>
      <w:r w:rsidRPr="003B016B">
        <w:rPr>
          <w:rFonts w:ascii="Helvetica" w:eastAsia="Times New Roman" w:hAnsi="Helvetica" w:cs="Helvetica"/>
          <w:sz w:val="24"/>
          <w:szCs w:val="24"/>
        </w:rPr>
        <w:t xml:space="preserve">Gli interventi </w:t>
      </w:r>
      <w:r w:rsidR="00734172" w:rsidRPr="003B016B">
        <w:rPr>
          <w:rFonts w:ascii="Helvetica" w:eastAsia="Times New Roman" w:hAnsi="Helvetica" w:cs="Helvetica"/>
          <w:sz w:val="24"/>
          <w:szCs w:val="24"/>
        </w:rPr>
        <w:t xml:space="preserve">progettuali </w:t>
      </w:r>
      <w:r w:rsidRPr="003B016B">
        <w:rPr>
          <w:rFonts w:ascii="Helvetica" w:eastAsia="Times New Roman" w:hAnsi="Helvetica" w:cs="Helvetica"/>
          <w:sz w:val="24"/>
          <w:szCs w:val="24"/>
        </w:rPr>
        <w:t xml:space="preserve">ammissibili </w:t>
      </w:r>
      <w:r w:rsidR="00687ED3" w:rsidRPr="003B016B">
        <w:rPr>
          <w:rFonts w:ascii="Helvetica" w:eastAsia="Times New Roman" w:hAnsi="Helvetica" w:cs="Helvetica"/>
          <w:sz w:val="24"/>
          <w:szCs w:val="24"/>
        </w:rPr>
        <w:t xml:space="preserve">dovranno rientrare in </w:t>
      </w:r>
      <w:r w:rsidR="00687ED3" w:rsidRPr="00093B51">
        <w:rPr>
          <w:rFonts w:ascii="Helvetica" w:eastAsia="Times New Roman" w:hAnsi="Helvetica" w:cs="Helvetica"/>
          <w:sz w:val="24"/>
          <w:szCs w:val="24"/>
        </w:rPr>
        <w:t xml:space="preserve">uno </w:t>
      </w:r>
      <w:r w:rsidR="00093B51" w:rsidRPr="00093B51">
        <w:rPr>
          <w:rFonts w:ascii="Helvetica" w:eastAsia="Times New Roman" w:hAnsi="Helvetica" w:cs="Helvetica"/>
          <w:sz w:val="24"/>
          <w:szCs w:val="24"/>
        </w:rPr>
        <w:t xml:space="preserve">o più </w:t>
      </w:r>
      <w:r w:rsidR="00687ED3" w:rsidRPr="00093B51">
        <w:rPr>
          <w:rFonts w:ascii="Helvetica" w:eastAsia="Times New Roman" w:hAnsi="Helvetica" w:cs="Helvetica"/>
          <w:sz w:val="24"/>
          <w:szCs w:val="24"/>
        </w:rPr>
        <w:t>de</w:t>
      </w:r>
      <w:r w:rsidR="003E288E">
        <w:rPr>
          <w:rFonts w:ascii="Helvetica" w:eastAsia="Times New Roman" w:hAnsi="Helvetica" w:cs="Helvetica"/>
          <w:sz w:val="24"/>
          <w:szCs w:val="24"/>
        </w:rPr>
        <w:t>i</w:t>
      </w:r>
      <w:r w:rsidR="00687ED3" w:rsidRPr="003B016B">
        <w:rPr>
          <w:rFonts w:ascii="Helvetica" w:eastAsia="Times New Roman" w:hAnsi="Helvetica" w:cs="Helvetica"/>
          <w:sz w:val="24"/>
          <w:szCs w:val="24"/>
        </w:rPr>
        <w:t xml:space="preserve"> seguenti ambiti e tipologie di attività: </w:t>
      </w:r>
    </w:p>
    <w:p w:rsidR="00A95FC0" w:rsidRPr="003B016B" w:rsidRDefault="00687ED3" w:rsidP="003E1BD9">
      <w:pPr>
        <w:spacing w:after="0" w:line="240" w:lineRule="auto"/>
        <w:contextualSpacing/>
        <w:jc w:val="both"/>
        <w:rPr>
          <w:rFonts w:ascii="Helvetica" w:eastAsia="Times New Roman" w:hAnsi="Helvetica" w:cs="Helvetica"/>
          <w:sz w:val="24"/>
          <w:szCs w:val="24"/>
        </w:rPr>
      </w:pPr>
      <w:r w:rsidRPr="003B016B">
        <w:rPr>
          <w:rFonts w:ascii="Helvetica" w:eastAsia="Times New Roman" w:hAnsi="Helvetica" w:cs="Helvetica"/>
          <w:sz w:val="24"/>
          <w:szCs w:val="24"/>
        </w:rPr>
        <w:t xml:space="preserve"> </w:t>
      </w:r>
    </w:p>
    <w:p w:rsidR="00A95FC0" w:rsidRPr="00E24B63" w:rsidRDefault="00A95FC0" w:rsidP="003E1BD9">
      <w:pPr>
        <w:spacing w:after="0" w:line="240" w:lineRule="auto"/>
        <w:contextualSpacing/>
        <w:jc w:val="both"/>
        <w:rPr>
          <w:rFonts w:ascii="Helvetica" w:eastAsia="Times New Roman" w:hAnsi="Helvetica" w:cs="Helvetica"/>
          <w:b/>
          <w:i/>
          <w:sz w:val="24"/>
          <w:szCs w:val="24"/>
          <w:u w:val="single"/>
        </w:rPr>
      </w:pPr>
      <w:r w:rsidRPr="00E24B63">
        <w:rPr>
          <w:rFonts w:ascii="Helvetica" w:eastAsia="Times New Roman" w:hAnsi="Helvetica" w:cs="Helvetica"/>
          <w:b/>
          <w:i/>
          <w:sz w:val="24"/>
          <w:szCs w:val="24"/>
          <w:u w:val="single"/>
        </w:rPr>
        <w:t>Ambito della promozione</w:t>
      </w:r>
    </w:p>
    <w:p w:rsidR="00EE5942" w:rsidRPr="001F2DDE" w:rsidRDefault="00EE5942" w:rsidP="003A5DEF">
      <w:pPr>
        <w:pStyle w:val="Paragrafoelenco"/>
        <w:numPr>
          <w:ilvl w:val="0"/>
          <w:numId w:val="23"/>
        </w:numPr>
        <w:ind w:left="426"/>
        <w:jc w:val="both"/>
        <w:rPr>
          <w:rFonts w:ascii="Helvetica" w:eastAsia="Calibri" w:hAnsi="Helvetica" w:cs="Helvetica"/>
          <w:sz w:val="24"/>
          <w:szCs w:val="24"/>
        </w:rPr>
      </w:pPr>
      <w:r w:rsidRPr="003B016B">
        <w:rPr>
          <w:rFonts w:ascii="Helvetica" w:hAnsi="Helvetica" w:cs="Helvetica"/>
          <w:bCs/>
          <w:sz w:val="24"/>
          <w:szCs w:val="24"/>
        </w:rPr>
        <w:t>promuovere la</w:t>
      </w:r>
      <w:r w:rsidR="00A95FC0" w:rsidRPr="003B016B">
        <w:rPr>
          <w:rFonts w:ascii="Helvetica" w:hAnsi="Helvetica" w:cs="Helvetica"/>
          <w:bCs/>
          <w:sz w:val="24"/>
          <w:szCs w:val="24"/>
        </w:rPr>
        <w:t xml:space="preserve"> </w:t>
      </w:r>
      <w:r w:rsidR="007230D3" w:rsidRPr="003B016B">
        <w:rPr>
          <w:rFonts w:ascii="Helvetica" w:hAnsi="Helvetica" w:cs="Helvetica"/>
          <w:bCs/>
          <w:sz w:val="24"/>
          <w:szCs w:val="24"/>
        </w:rPr>
        <w:t xml:space="preserve">diffusione della </w:t>
      </w:r>
      <w:r w:rsidR="00E03053">
        <w:rPr>
          <w:rFonts w:ascii="Helvetica" w:hAnsi="Helvetica" w:cs="Helvetica"/>
          <w:bCs/>
          <w:sz w:val="24"/>
          <w:szCs w:val="24"/>
        </w:rPr>
        <w:t>cultura visiva, grafica e del design</w:t>
      </w:r>
      <w:r w:rsidRPr="003B016B">
        <w:rPr>
          <w:rFonts w:ascii="Helvetica" w:eastAsia="Calibri" w:hAnsi="Helvetica" w:cs="Helvetica"/>
          <w:sz w:val="24"/>
          <w:szCs w:val="24"/>
        </w:rPr>
        <w:t xml:space="preserve"> come bene culturale </w:t>
      </w:r>
      <w:proofErr w:type="gramStart"/>
      <w:r w:rsidRPr="003B016B">
        <w:rPr>
          <w:rFonts w:ascii="Helvetica" w:eastAsia="Calibri" w:hAnsi="Helvetica" w:cs="Helvetica"/>
          <w:sz w:val="24"/>
          <w:szCs w:val="24"/>
        </w:rPr>
        <w:t>ed</w:t>
      </w:r>
      <w:proofErr w:type="gramEnd"/>
      <w:r w:rsidRPr="003B016B">
        <w:rPr>
          <w:rFonts w:ascii="Helvetica" w:eastAsia="Calibri" w:hAnsi="Helvetica" w:cs="Helvetica"/>
          <w:sz w:val="24"/>
          <w:szCs w:val="24"/>
        </w:rPr>
        <w:t xml:space="preserve"> identitario del territorio</w:t>
      </w:r>
      <w:r w:rsidR="00F56769">
        <w:rPr>
          <w:rFonts w:ascii="Helvetica" w:eastAsia="Calibri" w:hAnsi="Helvetica" w:cs="Helvetica"/>
          <w:sz w:val="24"/>
          <w:szCs w:val="24"/>
        </w:rPr>
        <w:t xml:space="preserve">, anche </w:t>
      </w:r>
      <w:r w:rsidR="00F56769" w:rsidRPr="001F2DDE">
        <w:rPr>
          <w:rFonts w:ascii="Helvetica" w:eastAsia="Calibri" w:hAnsi="Helvetica" w:cs="Helvetica"/>
          <w:sz w:val="24"/>
          <w:szCs w:val="24"/>
        </w:rPr>
        <w:t>attraverso l’utilizzo del digitale</w:t>
      </w:r>
      <w:r w:rsidRPr="001F2DDE">
        <w:rPr>
          <w:rFonts w:ascii="Helvetica" w:eastAsia="Calibri" w:hAnsi="Helvetica" w:cs="Helvetica"/>
          <w:sz w:val="24"/>
          <w:szCs w:val="24"/>
        </w:rPr>
        <w:t>;</w:t>
      </w:r>
    </w:p>
    <w:p w:rsidR="00EE5942" w:rsidRPr="003B016B" w:rsidRDefault="007230D3" w:rsidP="003A5DEF">
      <w:pPr>
        <w:pStyle w:val="Paragrafoelenco"/>
        <w:numPr>
          <w:ilvl w:val="0"/>
          <w:numId w:val="23"/>
        </w:numPr>
        <w:ind w:left="426"/>
        <w:jc w:val="both"/>
        <w:rPr>
          <w:rFonts w:ascii="Helvetica" w:eastAsia="Calibri" w:hAnsi="Helvetica" w:cs="Helvetica"/>
          <w:sz w:val="24"/>
          <w:szCs w:val="24"/>
          <w:lang w:eastAsia="it-IT"/>
        </w:rPr>
      </w:pPr>
      <w:r w:rsidRPr="003B016B">
        <w:rPr>
          <w:rFonts w:ascii="Helvetica" w:hAnsi="Helvetica" w:cs="Helvetica"/>
          <w:bCs/>
          <w:sz w:val="24"/>
          <w:szCs w:val="24"/>
        </w:rPr>
        <w:t>promuove</w:t>
      </w:r>
      <w:r w:rsidR="00EE5942" w:rsidRPr="003B016B">
        <w:rPr>
          <w:rFonts w:ascii="Helvetica" w:hAnsi="Helvetica" w:cs="Helvetica"/>
          <w:bCs/>
          <w:sz w:val="24"/>
          <w:szCs w:val="24"/>
        </w:rPr>
        <w:t xml:space="preserve">re </w:t>
      </w:r>
      <w:r w:rsidRPr="003B016B">
        <w:rPr>
          <w:rFonts w:ascii="Helvetica" w:hAnsi="Helvetica" w:cs="Helvetica"/>
          <w:bCs/>
          <w:sz w:val="24"/>
          <w:szCs w:val="24"/>
        </w:rPr>
        <w:t xml:space="preserve">lo studio e </w:t>
      </w:r>
      <w:r w:rsidR="00EE5942" w:rsidRPr="003B016B">
        <w:rPr>
          <w:rFonts w:ascii="Helvetica" w:hAnsi="Helvetica" w:cs="Helvetica"/>
          <w:bCs/>
          <w:sz w:val="24"/>
          <w:szCs w:val="24"/>
        </w:rPr>
        <w:t xml:space="preserve">l’apprendimento delle tecniche </w:t>
      </w:r>
      <w:r w:rsidR="00E03053">
        <w:rPr>
          <w:rFonts w:ascii="Helvetica" w:hAnsi="Helvetica" w:cs="Helvetica"/>
          <w:bCs/>
          <w:sz w:val="24"/>
          <w:szCs w:val="24"/>
        </w:rPr>
        <w:t>legate al manifesto e alla carta stampata</w:t>
      </w:r>
      <w:r w:rsidR="00EE5942" w:rsidRPr="003B016B">
        <w:rPr>
          <w:rFonts w:ascii="Helvetica" w:hAnsi="Helvetica" w:cs="Helvetica"/>
          <w:bCs/>
          <w:sz w:val="24"/>
          <w:szCs w:val="24"/>
        </w:rPr>
        <w:t>.</w:t>
      </w:r>
      <w:r w:rsidRPr="003B016B">
        <w:rPr>
          <w:rFonts w:ascii="Helvetica" w:hAnsi="Helvetica" w:cs="Helvetica"/>
          <w:bCs/>
          <w:sz w:val="24"/>
          <w:szCs w:val="24"/>
        </w:rPr>
        <w:t xml:space="preserve"> </w:t>
      </w:r>
    </w:p>
    <w:p w:rsidR="00EE5942" w:rsidRPr="003B016B" w:rsidRDefault="00EE5942" w:rsidP="003E1BD9">
      <w:pPr>
        <w:spacing w:after="0" w:line="240" w:lineRule="auto"/>
        <w:jc w:val="both"/>
        <w:rPr>
          <w:rFonts w:ascii="Helvetica" w:hAnsi="Helvetica" w:cs="Helvetica"/>
          <w:bCs/>
          <w:sz w:val="24"/>
          <w:szCs w:val="24"/>
        </w:rPr>
      </w:pPr>
    </w:p>
    <w:p w:rsidR="00A95FC0" w:rsidRPr="00E24B63" w:rsidRDefault="00A95FC0" w:rsidP="003E1BD9">
      <w:pPr>
        <w:spacing w:after="0" w:line="240" w:lineRule="auto"/>
        <w:ind w:left="66"/>
        <w:jc w:val="both"/>
        <w:rPr>
          <w:rFonts w:ascii="Helvetica" w:hAnsi="Helvetica" w:cs="Helvetica"/>
          <w:b/>
          <w:bCs/>
          <w:i/>
          <w:sz w:val="24"/>
          <w:szCs w:val="24"/>
          <w:u w:val="single"/>
        </w:rPr>
      </w:pPr>
      <w:r w:rsidRPr="00E24B63">
        <w:rPr>
          <w:rFonts w:ascii="Helvetica" w:hAnsi="Helvetica" w:cs="Helvetica"/>
          <w:b/>
          <w:bCs/>
          <w:i/>
          <w:sz w:val="24"/>
          <w:szCs w:val="24"/>
          <w:u w:val="single"/>
        </w:rPr>
        <w:t>Ambito della valorizzazione</w:t>
      </w:r>
    </w:p>
    <w:p w:rsidR="00A00FBF" w:rsidRPr="001F2DDE" w:rsidRDefault="00A00FBF" w:rsidP="00C660B4">
      <w:pPr>
        <w:numPr>
          <w:ilvl w:val="0"/>
          <w:numId w:val="22"/>
        </w:numPr>
        <w:autoSpaceDE w:val="0"/>
        <w:autoSpaceDN w:val="0"/>
        <w:adjustRightInd w:val="0"/>
        <w:spacing w:after="0" w:line="240" w:lineRule="auto"/>
        <w:ind w:left="426"/>
        <w:contextualSpacing/>
        <w:jc w:val="both"/>
        <w:rPr>
          <w:rFonts w:ascii="Helvetica" w:eastAsia="Calibri" w:hAnsi="Helvetica" w:cs="Helvetica"/>
          <w:sz w:val="24"/>
          <w:szCs w:val="24"/>
          <w:lang w:eastAsia="it-IT"/>
        </w:rPr>
      </w:pPr>
      <w:r w:rsidRPr="001F2DDE">
        <w:rPr>
          <w:rFonts w:ascii="Helvetica" w:eastAsia="Calibri" w:hAnsi="Helvetica" w:cs="Helvetica"/>
          <w:sz w:val="24"/>
          <w:szCs w:val="24"/>
        </w:rPr>
        <w:t>promuovere la valorizzazione</w:t>
      </w:r>
      <w:r w:rsidR="00F56769" w:rsidRPr="001F2DDE">
        <w:rPr>
          <w:rFonts w:ascii="Helvetica" w:eastAsia="Calibri" w:hAnsi="Helvetica" w:cs="Helvetica"/>
          <w:sz w:val="24"/>
          <w:szCs w:val="24"/>
        </w:rPr>
        <w:t xml:space="preserve"> </w:t>
      </w:r>
      <w:r w:rsidRPr="001F2DDE">
        <w:rPr>
          <w:rFonts w:ascii="Helvetica" w:eastAsia="Calibri" w:hAnsi="Helvetica" w:cs="Helvetica"/>
          <w:sz w:val="24"/>
          <w:szCs w:val="24"/>
        </w:rPr>
        <w:t xml:space="preserve">e la fruizione del patrimonio </w:t>
      </w:r>
      <w:r w:rsidR="00E03053" w:rsidRPr="001F2DDE">
        <w:rPr>
          <w:rFonts w:ascii="Helvetica" w:eastAsia="Calibri" w:hAnsi="Helvetica" w:cs="Helvetica"/>
          <w:sz w:val="24"/>
          <w:szCs w:val="24"/>
        </w:rPr>
        <w:t>legato al manifesto e alla carta stampata e</w:t>
      </w:r>
      <w:r w:rsidRPr="001F2DDE">
        <w:rPr>
          <w:rFonts w:ascii="Helvetica" w:eastAsia="Calibri" w:hAnsi="Helvetica" w:cs="Helvetica"/>
          <w:sz w:val="24"/>
          <w:szCs w:val="24"/>
        </w:rPr>
        <w:t xml:space="preserve"> conservato nei musei e nelle raccolte museali marchigiane</w:t>
      </w:r>
      <w:r w:rsidR="00E03053" w:rsidRPr="001F2DDE">
        <w:rPr>
          <w:rFonts w:ascii="Helvetica" w:eastAsia="Calibri" w:hAnsi="Helvetica" w:cs="Helvetica"/>
          <w:sz w:val="24"/>
          <w:szCs w:val="24"/>
        </w:rPr>
        <w:t xml:space="preserve">, </w:t>
      </w:r>
      <w:r w:rsidR="00EE5942" w:rsidRPr="001F2DDE">
        <w:rPr>
          <w:rFonts w:ascii="Helvetica" w:eastAsia="Calibri" w:hAnsi="Helvetica" w:cs="Helvetica"/>
          <w:sz w:val="24"/>
          <w:szCs w:val="24"/>
        </w:rPr>
        <w:t xml:space="preserve">come bene culturale </w:t>
      </w:r>
      <w:proofErr w:type="gramStart"/>
      <w:r w:rsidR="00EE5942" w:rsidRPr="001F2DDE">
        <w:rPr>
          <w:rFonts w:ascii="Helvetica" w:eastAsia="Calibri" w:hAnsi="Helvetica" w:cs="Helvetica"/>
          <w:sz w:val="24"/>
          <w:szCs w:val="24"/>
        </w:rPr>
        <w:t>ed</w:t>
      </w:r>
      <w:proofErr w:type="gramEnd"/>
      <w:r w:rsidR="00EE5942" w:rsidRPr="001F2DDE">
        <w:rPr>
          <w:rFonts w:ascii="Helvetica" w:eastAsia="Calibri" w:hAnsi="Helvetica" w:cs="Helvetica"/>
          <w:sz w:val="24"/>
          <w:szCs w:val="24"/>
        </w:rPr>
        <w:t xml:space="preserve"> identitario del territorio</w:t>
      </w:r>
      <w:r w:rsidR="00EF55DC" w:rsidRPr="001F2DDE">
        <w:rPr>
          <w:rFonts w:ascii="Helvetica" w:eastAsia="Calibri" w:hAnsi="Helvetica" w:cs="Helvetica"/>
          <w:sz w:val="24"/>
          <w:szCs w:val="24"/>
        </w:rPr>
        <w:t xml:space="preserve"> (</w:t>
      </w:r>
      <w:r w:rsidR="00F56769" w:rsidRPr="001F2DDE">
        <w:rPr>
          <w:rFonts w:ascii="Helvetica" w:eastAsia="Calibri" w:hAnsi="Helvetica" w:cs="Helvetica"/>
          <w:sz w:val="24"/>
          <w:szCs w:val="24"/>
        </w:rPr>
        <w:t xml:space="preserve">anche attraverso l’utilizzo del digitale, tramite la </w:t>
      </w:r>
      <w:r w:rsidR="00F56769" w:rsidRPr="001F2DDE">
        <w:rPr>
          <w:rFonts w:ascii="Helvetica" w:eastAsia="Calibri" w:hAnsi="Helvetica" w:cs="Helvetica"/>
          <w:sz w:val="24"/>
          <w:szCs w:val="24"/>
        </w:rPr>
        <w:lastRenderedPageBreak/>
        <w:t>predisposizione di</w:t>
      </w:r>
      <w:r w:rsidR="00EF55DC" w:rsidRPr="001F2DDE">
        <w:rPr>
          <w:rFonts w:ascii="Helvetica" w:eastAsia="Calibri" w:hAnsi="Helvetica" w:cs="Helvetica"/>
          <w:sz w:val="24"/>
          <w:szCs w:val="24"/>
        </w:rPr>
        <w:t xml:space="preserve"> itinerari tematici</w:t>
      </w:r>
      <w:r w:rsidR="00F56769" w:rsidRPr="001F2DDE">
        <w:rPr>
          <w:rFonts w:ascii="Helvetica" w:eastAsia="Calibri" w:hAnsi="Helvetica" w:cs="Helvetica"/>
          <w:sz w:val="24"/>
          <w:szCs w:val="24"/>
        </w:rPr>
        <w:t xml:space="preserve">, percorsi di approfondimento, eventi multimediali, video, </w:t>
      </w:r>
      <w:r w:rsidR="00EF55DC" w:rsidRPr="001F2DDE">
        <w:rPr>
          <w:rFonts w:ascii="Helvetica" w:eastAsia="Calibri" w:hAnsi="Helvetica" w:cs="Helvetica"/>
          <w:sz w:val="24"/>
          <w:szCs w:val="24"/>
        </w:rPr>
        <w:t>ecc.)</w:t>
      </w:r>
      <w:r w:rsidR="0035449A" w:rsidRPr="001F2DDE">
        <w:rPr>
          <w:rFonts w:ascii="Helvetica" w:eastAsia="Calibri" w:hAnsi="Helvetica" w:cs="Helvetica"/>
          <w:sz w:val="24"/>
          <w:szCs w:val="24"/>
        </w:rPr>
        <w:t>;</w:t>
      </w:r>
      <w:r w:rsidR="00EE5942" w:rsidRPr="001F2DDE">
        <w:rPr>
          <w:rFonts w:ascii="Helvetica" w:eastAsia="Calibri" w:hAnsi="Helvetica" w:cs="Helvetica"/>
          <w:sz w:val="24"/>
          <w:szCs w:val="24"/>
        </w:rPr>
        <w:t xml:space="preserve"> </w:t>
      </w:r>
    </w:p>
    <w:p w:rsidR="00E46C5E" w:rsidRPr="003B016B" w:rsidRDefault="00A00FBF" w:rsidP="003A5DEF">
      <w:pPr>
        <w:pStyle w:val="Paragrafoelenco"/>
        <w:numPr>
          <w:ilvl w:val="0"/>
          <w:numId w:val="22"/>
        </w:numPr>
        <w:ind w:left="426"/>
        <w:jc w:val="both"/>
        <w:rPr>
          <w:rFonts w:ascii="Helvetica" w:eastAsia="Calibri" w:hAnsi="Helvetica" w:cs="Helvetica"/>
          <w:sz w:val="24"/>
          <w:szCs w:val="24"/>
        </w:rPr>
      </w:pPr>
      <w:r w:rsidRPr="003B016B">
        <w:rPr>
          <w:rFonts w:ascii="Helvetica" w:eastAsia="Calibri" w:hAnsi="Helvetica" w:cs="Helvetica"/>
          <w:sz w:val="24"/>
          <w:szCs w:val="24"/>
        </w:rPr>
        <w:t>concorrere alla implementazione del Sistema Informativo Regionale del Patrimonio Culturale (</w:t>
      </w:r>
      <w:proofErr w:type="spellStart"/>
      <w:r w:rsidRPr="003B016B">
        <w:rPr>
          <w:rFonts w:ascii="Helvetica" w:eastAsia="Calibri" w:hAnsi="Helvetica" w:cs="Helvetica"/>
          <w:sz w:val="24"/>
          <w:szCs w:val="24"/>
        </w:rPr>
        <w:t>SIRPaC</w:t>
      </w:r>
      <w:proofErr w:type="spellEnd"/>
      <w:r w:rsidRPr="003B016B">
        <w:rPr>
          <w:rFonts w:ascii="Helvetica" w:eastAsia="Calibri" w:hAnsi="Helvetica" w:cs="Helvetica"/>
          <w:sz w:val="24"/>
          <w:szCs w:val="24"/>
        </w:rPr>
        <w:t>) e della relativa banca dati</w:t>
      </w:r>
      <w:r w:rsidR="00687ED3" w:rsidRPr="003B016B">
        <w:rPr>
          <w:rFonts w:ascii="Helvetica" w:eastAsia="Calibri" w:hAnsi="Helvetica" w:cs="Helvetica"/>
          <w:sz w:val="24"/>
          <w:szCs w:val="24"/>
        </w:rPr>
        <w:t>, considerando che per le attività di catalogazione e documentazione t</w:t>
      </w:r>
      <w:r w:rsidR="00EF55DC" w:rsidRPr="003B016B">
        <w:rPr>
          <w:rFonts w:ascii="Helvetica" w:eastAsia="Calibri" w:hAnsi="Helvetica" w:cs="Helvetica"/>
          <w:sz w:val="24"/>
          <w:szCs w:val="24"/>
        </w:rPr>
        <w:t>utti i progetti presentati dovranno</w:t>
      </w:r>
      <w:r w:rsidR="003E288E">
        <w:rPr>
          <w:rFonts w:ascii="Helvetica" w:eastAsia="Calibri" w:hAnsi="Helvetica" w:cs="Helvetica"/>
          <w:sz w:val="24"/>
          <w:szCs w:val="24"/>
        </w:rPr>
        <w:t>:</w:t>
      </w:r>
      <w:r w:rsidR="00EF55DC" w:rsidRPr="003B016B">
        <w:rPr>
          <w:rFonts w:ascii="Helvetica" w:eastAsia="Calibri" w:hAnsi="Helvetica" w:cs="Helvetica"/>
          <w:sz w:val="24"/>
          <w:szCs w:val="24"/>
        </w:rPr>
        <w:t xml:space="preserve"> </w:t>
      </w:r>
    </w:p>
    <w:p w:rsidR="00687ED3" w:rsidRPr="00900B25" w:rsidRDefault="00EF55DC" w:rsidP="003A5DEF">
      <w:pPr>
        <w:pStyle w:val="Paragrafoelenco"/>
        <w:numPr>
          <w:ilvl w:val="0"/>
          <w:numId w:val="27"/>
        </w:numPr>
        <w:jc w:val="both"/>
        <w:rPr>
          <w:rFonts w:ascii="Helvetica" w:eastAsia="Calibri" w:hAnsi="Helvetica" w:cs="Helvetica"/>
          <w:sz w:val="24"/>
          <w:szCs w:val="24"/>
        </w:rPr>
      </w:pPr>
      <w:r w:rsidRPr="00900B25">
        <w:rPr>
          <w:rFonts w:ascii="Helvetica" w:eastAsia="Calibri" w:hAnsi="Helvetica" w:cs="Helvetica"/>
          <w:sz w:val="24"/>
          <w:szCs w:val="24"/>
        </w:rPr>
        <w:t>essere</w:t>
      </w:r>
      <w:r w:rsidR="00687ED3" w:rsidRPr="00900B25">
        <w:rPr>
          <w:rFonts w:ascii="Helvetica" w:eastAsia="Calibri" w:hAnsi="Helvetica" w:cs="Helvetica"/>
          <w:sz w:val="24"/>
          <w:szCs w:val="24"/>
        </w:rPr>
        <w:t xml:space="preserve"> realizzati nel rispetto degli standard nazionali</w:t>
      </w:r>
      <w:r w:rsidR="003618C9" w:rsidRPr="00900B25">
        <w:rPr>
          <w:rFonts w:ascii="Helvetica" w:eastAsia="Calibri" w:hAnsi="Helvetica" w:cs="Helvetica"/>
          <w:sz w:val="24"/>
          <w:szCs w:val="24"/>
        </w:rPr>
        <w:t xml:space="preserve"> (ICCD)</w:t>
      </w:r>
      <w:r w:rsidR="00687ED3" w:rsidRPr="00900B25">
        <w:rPr>
          <w:rFonts w:ascii="Helvetica" w:eastAsia="Calibri" w:hAnsi="Helvetica" w:cs="Helvetica"/>
          <w:sz w:val="24"/>
          <w:szCs w:val="24"/>
        </w:rPr>
        <w:t xml:space="preserve"> e secondo i tracciati presenti in </w:t>
      </w:r>
      <w:proofErr w:type="spellStart"/>
      <w:r w:rsidR="00687ED3" w:rsidRPr="00900B25">
        <w:rPr>
          <w:rFonts w:ascii="Helvetica" w:eastAsia="Calibri" w:hAnsi="Helvetica" w:cs="Helvetica"/>
          <w:sz w:val="24"/>
          <w:szCs w:val="24"/>
        </w:rPr>
        <w:t>SIRPaC</w:t>
      </w:r>
      <w:proofErr w:type="spellEnd"/>
      <w:r w:rsidR="00E24B63" w:rsidRPr="00900B25">
        <w:rPr>
          <w:rFonts w:ascii="Helvetica" w:eastAsia="Calibri" w:hAnsi="Helvetica" w:cs="Helvetica"/>
          <w:sz w:val="24"/>
          <w:szCs w:val="24"/>
        </w:rPr>
        <w:t>;</w:t>
      </w:r>
      <w:r w:rsidR="00687ED3" w:rsidRPr="00900B25">
        <w:rPr>
          <w:rFonts w:ascii="Helvetica" w:eastAsia="Calibri" w:hAnsi="Helvetica" w:cs="Helvetica"/>
          <w:sz w:val="24"/>
          <w:szCs w:val="24"/>
        </w:rPr>
        <w:t xml:space="preserve">  </w:t>
      </w:r>
    </w:p>
    <w:p w:rsidR="00E46C5E" w:rsidRPr="00627904" w:rsidRDefault="00E46C5E" w:rsidP="003A5DEF">
      <w:pPr>
        <w:pStyle w:val="Paragrafoelenco"/>
        <w:numPr>
          <w:ilvl w:val="0"/>
          <w:numId w:val="27"/>
        </w:numPr>
        <w:jc w:val="both"/>
        <w:rPr>
          <w:rFonts w:ascii="Helvetica" w:eastAsia="Calibri" w:hAnsi="Helvetica" w:cs="Helvetica"/>
          <w:sz w:val="24"/>
          <w:szCs w:val="24"/>
        </w:rPr>
      </w:pPr>
      <w:r w:rsidRPr="00627904">
        <w:rPr>
          <w:rFonts w:ascii="Helvetica" w:eastAsia="Calibri" w:hAnsi="Helvetica" w:cs="Helvetica"/>
          <w:sz w:val="24"/>
          <w:szCs w:val="24"/>
        </w:rPr>
        <w:t xml:space="preserve">essere attuati in collaborazione con i competenti uffici regionali </w:t>
      </w:r>
      <w:r w:rsidR="003E288E" w:rsidRPr="00627904">
        <w:rPr>
          <w:rFonts w:ascii="Helvetica" w:eastAsia="Calibri" w:hAnsi="Helvetica" w:cs="Helvetica"/>
          <w:sz w:val="24"/>
          <w:szCs w:val="24"/>
        </w:rPr>
        <w:t xml:space="preserve">e con </w:t>
      </w:r>
      <w:r w:rsidRPr="00627904">
        <w:rPr>
          <w:rFonts w:ascii="Helvetica" w:eastAsia="Calibri" w:hAnsi="Helvetica" w:cs="Helvetica"/>
          <w:sz w:val="24"/>
          <w:szCs w:val="24"/>
        </w:rPr>
        <w:t>la Fondazione Marche Cultura</w:t>
      </w:r>
      <w:r w:rsidR="00261547">
        <w:rPr>
          <w:rFonts w:ascii="Helvetica" w:eastAsia="Calibri" w:hAnsi="Helvetica" w:cs="Helvetica"/>
          <w:sz w:val="24"/>
          <w:szCs w:val="24"/>
        </w:rPr>
        <w:t>,</w:t>
      </w:r>
      <w:r w:rsidRPr="00627904">
        <w:rPr>
          <w:rFonts w:ascii="Helvetica" w:eastAsia="Calibri" w:hAnsi="Helvetica" w:cs="Helvetica"/>
          <w:sz w:val="24"/>
          <w:szCs w:val="24"/>
        </w:rPr>
        <w:t xml:space="preserve"> a cui è affidato il compito di assicurare il sostegno tecnico, organizzativo e operativo per la realizzazione dei progetti, di effettuare la validazione informatica delle schede e delle immagini consegnate e di rilasciare l’attestazione dell’avvenuta validazione e del relativo inserimento dei dati catalografici nel </w:t>
      </w:r>
      <w:proofErr w:type="spellStart"/>
      <w:r w:rsidRPr="00627904">
        <w:rPr>
          <w:rFonts w:ascii="Helvetica" w:eastAsia="Calibri" w:hAnsi="Helvetica" w:cs="Helvetica"/>
          <w:sz w:val="24"/>
          <w:szCs w:val="24"/>
        </w:rPr>
        <w:t>SIRPaC</w:t>
      </w:r>
      <w:proofErr w:type="spellEnd"/>
      <w:r w:rsidRPr="00627904">
        <w:rPr>
          <w:rFonts w:ascii="Helvetica" w:eastAsia="Calibri" w:hAnsi="Helvetica" w:cs="Helvetica"/>
          <w:sz w:val="24"/>
          <w:szCs w:val="24"/>
        </w:rPr>
        <w:t>;</w:t>
      </w:r>
    </w:p>
    <w:p w:rsidR="00A00FBF" w:rsidRPr="005B1E06" w:rsidRDefault="00E46C5E" w:rsidP="003A5DEF">
      <w:pPr>
        <w:pStyle w:val="Paragrafoelenco"/>
        <w:numPr>
          <w:ilvl w:val="0"/>
          <w:numId w:val="27"/>
        </w:numPr>
        <w:jc w:val="both"/>
        <w:rPr>
          <w:rFonts w:ascii="Helvetica" w:eastAsia="Calibri" w:hAnsi="Helvetica" w:cs="Helvetica"/>
          <w:sz w:val="24"/>
          <w:szCs w:val="24"/>
        </w:rPr>
      </w:pPr>
      <w:r w:rsidRPr="005B1E06">
        <w:rPr>
          <w:rFonts w:ascii="Helvetica" w:eastAsia="Calibri" w:hAnsi="Helvetica" w:cs="Helvetica"/>
          <w:sz w:val="24"/>
          <w:szCs w:val="24"/>
        </w:rPr>
        <w:t xml:space="preserve">essere </w:t>
      </w:r>
      <w:r w:rsidR="00EF55DC" w:rsidRPr="005B1E06">
        <w:rPr>
          <w:rFonts w:ascii="Helvetica" w:eastAsia="Calibri" w:hAnsi="Helvetica" w:cs="Helvetica"/>
          <w:sz w:val="24"/>
          <w:szCs w:val="24"/>
        </w:rPr>
        <w:t>costituiti da schede corredate da immagini digitali ad alta risoluzione</w:t>
      </w:r>
      <w:r w:rsidR="0067211F" w:rsidRPr="005B1E06">
        <w:rPr>
          <w:rFonts w:ascii="Helvetica" w:eastAsia="Calibri" w:hAnsi="Helvetica" w:cs="Helvetica"/>
          <w:sz w:val="24"/>
          <w:szCs w:val="24"/>
        </w:rPr>
        <w:t xml:space="preserve"> validate da</w:t>
      </w:r>
      <w:r w:rsidR="00C543D4">
        <w:rPr>
          <w:rFonts w:ascii="Helvetica" w:eastAsia="Calibri" w:hAnsi="Helvetica" w:cs="Helvetica"/>
          <w:sz w:val="24"/>
          <w:szCs w:val="24"/>
        </w:rPr>
        <w:t xml:space="preserve">lla </w:t>
      </w:r>
      <w:r w:rsidR="0067211F" w:rsidRPr="005B1E06">
        <w:rPr>
          <w:rFonts w:ascii="Helvetica" w:eastAsia="Calibri" w:hAnsi="Helvetica" w:cs="Helvetica"/>
          <w:sz w:val="24"/>
          <w:szCs w:val="24"/>
        </w:rPr>
        <w:t>F</w:t>
      </w:r>
      <w:r w:rsidR="00C543D4">
        <w:rPr>
          <w:rFonts w:ascii="Helvetica" w:eastAsia="Calibri" w:hAnsi="Helvetica" w:cs="Helvetica"/>
          <w:sz w:val="24"/>
          <w:szCs w:val="24"/>
        </w:rPr>
        <w:t xml:space="preserve">ondazione </w:t>
      </w:r>
      <w:r w:rsidR="0067211F" w:rsidRPr="005B1E06">
        <w:rPr>
          <w:rFonts w:ascii="Helvetica" w:eastAsia="Calibri" w:hAnsi="Helvetica" w:cs="Helvetica"/>
          <w:sz w:val="24"/>
          <w:szCs w:val="24"/>
        </w:rPr>
        <w:t>M</w:t>
      </w:r>
      <w:r w:rsidR="00C543D4">
        <w:rPr>
          <w:rFonts w:ascii="Helvetica" w:eastAsia="Calibri" w:hAnsi="Helvetica" w:cs="Helvetica"/>
          <w:sz w:val="24"/>
          <w:szCs w:val="24"/>
        </w:rPr>
        <w:t xml:space="preserve">arche </w:t>
      </w:r>
      <w:r w:rsidR="0067211F" w:rsidRPr="005B1E06">
        <w:rPr>
          <w:rFonts w:ascii="Helvetica" w:eastAsia="Calibri" w:hAnsi="Helvetica" w:cs="Helvetica"/>
          <w:sz w:val="24"/>
          <w:szCs w:val="24"/>
        </w:rPr>
        <w:t>C</w:t>
      </w:r>
      <w:r w:rsidR="00C543D4">
        <w:rPr>
          <w:rFonts w:ascii="Helvetica" w:eastAsia="Calibri" w:hAnsi="Helvetica" w:cs="Helvetica"/>
          <w:sz w:val="24"/>
          <w:szCs w:val="24"/>
        </w:rPr>
        <w:t>ultura</w:t>
      </w:r>
      <w:r w:rsidR="005259A9" w:rsidRPr="005B1E06">
        <w:rPr>
          <w:rFonts w:ascii="Helvetica" w:eastAsia="Calibri" w:hAnsi="Helvetica" w:cs="Helvetica"/>
          <w:sz w:val="24"/>
          <w:szCs w:val="24"/>
        </w:rPr>
        <w:t>.</w:t>
      </w:r>
      <w:r w:rsidR="00EE0650" w:rsidRPr="005B1E06">
        <w:rPr>
          <w:rFonts w:ascii="Helvetica" w:eastAsia="Calibri" w:hAnsi="Helvetica" w:cs="Helvetica"/>
          <w:sz w:val="24"/>
          <w:szCs w:val="24"/>
        </w:rPr>
        <w:t xml:space="preserve"> </w:t>
      </w:r>
    </w:p>
    <w:p w:rsidR="00E46C5E" w:rsidRPr="005B1E06" w:rsidRDefault="00E46C5E" w:rsidP="003E1BD9">
      <w:pPr>
        <w:spacing w:after="0" w:line="240" w:lineRule="auto"/>
        <w:ind w:left="66"/>
        <w:jc w:val="both"/>
        <w:rPr>
          <w:rFonts w:ascii="Helvetica" w:hAnsi="Helvetica" w:cs="Helvetica"/>
          <w:b/>
          <w:bCs/>
          <w:i/>
          <w:sz w:val="24"/>
          <w:szCs w:val="24"/>
        </w:rPr>
      </w:pPr>
    </w:p>
    <w:p w:rsidR="00A95FC0" w:rsidRPr="005B1E06" w:rsidRDefault="00A95FC0" w:rsidP="003E1BD9">
      <w:pPr>
        <w:spacing w:after="0" w:line="240" w:lineRule="auto"/>
        <w:ind w:left="66"/>
        <w:jc w:val="both"/>
        <w:rPr>
          <w:rFonts w:ascii="Helvetica" w:hAnsi="Helvetica" w:cs="Helvetica"/>
          <w:b/>
          <w:bCs/>
          <w:i/>
          <w:sz w:val="24"/>
          <w:szCs w:val="24"/>
          <w:u w:val="single"/>
        </w:rPr>
      </w:pPr>
      <w:r w:rsidRPr="005B1E06">
        <w:rPr>
          <w:rFonts w:ascii="Helvetica" w:hAnsi="Helvetica" w:cs="Helvetica"/>
          <w:b/>
          <w:bCs/>
          <w:i/>
          <w:sz w:val="24"/>
          <w:szCs w:val="24"/>
          <w:u w:val="single"/>
        </w:rPr>
        <w:t>Ambito espositivo</w:t>
      </w:r>
    </w:p>
    <w:p w:rsidR="007230D3" w:rsidRPr="00B31321" w:rsidRDefault="00687ED3" w:rsidP="003A5DEF">
      <w:pPr>
        <w:pStyle w:val="Paragrafoelenco"/>
        <w:numPr>
          <w:ilvl w:val="0"/>
          <w:numId w:val="26"/>
        </w:numPr>
        <w:ind w:left="426"/>
        <w:jc w:val="both"/>
        <w:rPr>
          <w:rFonts w:ascii="Helvetica" w:hAnsi="Helvetica" w:cs="Helvetica"/>
          <w:bCs/>
          <w:sz w:val="24"/>
          <w:szCs w:val="24"/>
        </w:rPr>
      </w:pPr>
      <w:r w:rsidRPr="005B1E06">
        <w:rPr>
          <w:rFonts w:ascii="Helvetica" w:hAnsi="Helvetica" w:cs="Helvetica"/>
          <w:bCs/>
          <w:sz w:val="24"/>
          <w:szCs w:val="24"/>
        </w:rPr>
        <w:t>p</w:t>
      </w:r>
      <w:r w:rsidR="00EF55DC" w:rsidRPr="005B1E06">
        <w:rPr>
          <w:rFonts w:ascii="Helvetica" w:hAnsi="Helvetica" w:cs="Helvetica"/>
          <w:bCs/>
          <w:sz w:val="24"/>
          <w:szCs w:val="24"/>
        </w:rPr>
        <w:t xml:space="preserve">romuovere </w:t>
      </w:r>
      <w:r w:rsidRPr="00F56769">
        <w:rPr>
          <w:rFonts w:ascii="Helvetica" w:hAnsi="Helvetica" w:cs="Helvetica"/>
          <w:bCs/>
          <w:sz w:val="24"/>
          <w:szCs w:val="24"/>
        </w:rPr>
        <w:t xml:space="preserve">la </w:t>
      </w:r>
      <w:r w:rsidR="00F60034" w:rsidRPr="00F56769">
        <w:rPr>
          <w:rFonts w:ascii="Helvetica" w:hAnsi="Helvetica" w:cs="Helvetica"/>
          <w:bCs/>
          <w:sz w:val="24"/>
          <w:szCs w:val="24"/>
        </w:rPr>
        <w:t xml:space="preserve">valorizzazione del patrimonio </w:t>
      </w:r>
      <w:r w:rsidRPr="00F56769">
        <w:rPr>
          <w:rFonts w:ascii="Helvetica" w:hAnsi="Helvetica" w:cs="Helvetica"/>
          <w:bCs/>
          <w:sz w:val="24"/>
          <w:szCs w:val="24"/>
        </w:rPr>
        <w:t>cultura</w:t>
      </w:r>
      <w:r w:rsidR="00F60034" w:rsidRPr="00F56769">
        <w:rPr>
          <w:rFonts w:ascii="Helvetica" w:hAnsi="Helvetica" w:cs="Helvetica"/>
          <w:bCs/>
          <w:sz w:val="24"/>
          <w:szCs w:val="24"/>
        </w:rPr>
        <w:t>le</w:t>
      </w:r>
      <w:r w:rsidRPr="00F56769">
        <w:rPr>
          <w:rFonts w:ascii="Helvetica" w:hAnsi="Helvetica" w:cs="Helvetica"/>
          <w:bCs/>
          <w:sz w:val="24"/>
          <w:szCs w:val="24"/>
        </w:rPr>
        <w:t xml:space="preserve"> </w:t>
      </w:r>
      <w:r w:rsidR="00E03053" w:rsidRPr="00F56769">
        <w:rPr>
          <w:rFonts w:ascii="Helvetica" w:hAnsi="Helvetica" w:cs="Helvetica"/>
          <w:bCs/>
          <w:sz w:val="24"/>
          <w:szCs w:val="24"/>
        </w:rPr>
        <w:t>legat</w:t>
      </w:r>
      <w:r w:rsidR="00F60034" w:rsidRPr="00F56769">
        <w:rPr>
          <w:rFonts w:ascii="Helvetica" w:hAnsi="Helvetica" w:cs="Helvetica"/>
          <w:bCs/>
          <w:sz w:val="24"/>
          <w:szCs w:val="24"/>
        </w:rPr>
        <w:t>o</w:t>
      </w:r>
      <w:r w:rsidR="00E03053" w:rsidRPr="00F56769">
        <w:rPr>
          <w:rFonts w:ascii="Helvetica" w:hAnsi="Helvetica" w:cs="Helvetica"/>
          <w:bCs/>
          <w:sz w:val="24"/>
          <w:szCs w:val="24"/>
        </w:rPr>
        <w:t xml:space="preserve"> al manifesto e all</w:t>
      </w:r>
      <w:r w:rsidR="00E03053">
        <w:rPr>
          <w:rFonts w:ascii="Helvetica" w:hAnsi="Helvetica" w:cs="Helvetica"/>
          <w:bCs/>
          <w:sz w:val="24"/>
          <w:szCs w:val="24"/>
        </w:rPr>
        <w:t xml:space="preserve">a carta stampata </w:t>
      </w:r>
      <w:r w:rsidRPr="005B1E06">
        <w:rPr>
          <w:rFonts w:ascii="Helvetica" w:hAnsi="Helvetica" w:cs="Helvetica"/>
          <w:bCs/>
          <w:sz w:val="24"/>
          <w:szCs w:val="24"/>
        </w:rPr>
        <w:t>att</w:t>
      </w:r>
      <w:r w:rsidR="00EF55DC" w:rsidRPr="005B1E06">
        <w:rPr>
          <w:rFonts w:ascii="Helvetica" w:hAnsi="Helvetica" w:cs="Helvetica"/>
          <w:bCs/>
          <w:sz w:val="24"/>
          <w:szCs w:val="24"/>
        </w:rPr>
        <w:t xml:space="preserve">raverso </w:t>
      </w:r>
      <w:r w:rsidR="00734172" w:rsidRPr="005B1E06">
        <w:rPr>
          <w:rFonts w:ascii="Helvetica" w:hAnsi="Helvetica" w:cs="Helvetica"/>
          <w:bCs/>
          <w:sz w:val="24"/>
          <w:szCs w:val="24"/>
        </w:rPr>
        <w:t xml:space="preserve">la </w:t>
      </w:r>
      <w:r w:rsidR="007230D3" w:rsidRPr="00CC055D">
        <w:rPr>
          <w:rFonts w:ascii="Helvetica" w:hAnsi="Helvetica" w:cs="Helvetica"/>
          <w:bCs/>
          <w:sz w:val="24"/>
          <w:szCs w:val="24"/>
        </w:rPr>
        <w:t>organizzazione di mostre ed eventi espositivi</w:t>
      </w:r>
      <w:r w:rsidR="00CC055D">
        <w:rPr>
          <w:rFonts w:ascii="Helvetica" w:hAnsi="Helvetica" w:cs="Helvetica"/>
          <w:bCs/>
          <w:sz w:val="24"/>
          <w:szCs w:val="24"/>
        </w:rPr>
        <w:t>,</w:t>
      </w:r>
      <w:r w:rsidR="0067211F" w:rsidRPr="00CC055D">
        <w:rPr>
          <w:rFonts w:ascii="Helvetica" w:hAnsi="Helvetica" w:cs="Helvetica"/>
          <w:bCs/>
          <w:sz w:val="24"/>
          <w:szCs w:val="24"/>
        </w:rPr>
        <w:t xml:space="preserve"> </w:t>
      </w:r>
      <w:r w:rsidR="007230D3" w:rsidRPr="00CC055D">
        <w:rPr>
          <w:rFonts w:ascii="Helvetica" w:hAnsi="Helvetica" w:cs="Helvetica"/>
          <w:bCs/>
          <w:sz w:val="24"/>
          <w:szCs w:val="24"/>
        </w:rPr>
        <w:t>con particolare attenzione</w:t>
      </w:r>
      <w:r w:rsidR="000B6194" w:rsidRPr="00CC055D">
        <w:rPr>
          <w:rFonts w:ascii="Helvetica" w:hAnsi="Helvetica" w:cs="Helvetica"/>
          <w:bCs/>
          <w:sz w:val="24"/>
          <w:szCs w:val="24"/>
        </w:rPr>
        <w:t xml:space="preserve"> </w:t>
      </w:r>
      <w:r w:rsidR="007230D3" w:rsidRPr="00CC055D">
        <w:rPr>
          <w:rFonts w:ascii="Helvetica" w:hAnsi="Helvetica" w:cs="Helvetica"/>
          <w:bCs/>
          <w:sz w:val="24"/>
          <w:szCs w:val="24"/>
        </w:rPr>
        <w:t xml:space="preserve">alle collezioni presenti nel territorio </w:t>
      </w:r>
      <w:r w:rsidR="007230D3" w:rsidRPr="00816F83">
        <w:rPr>
          <w:rFonts w:ascii="Helvetica" w:hAnsi="Helvetica" w:cs="Helvetica"/>
          <w:bCs/>
          <w:sz w:val="24"/>
          <w:szCs w:val="24"/>
        </w:rPr>
        <w:t>regionale</w:t>
      </w:r>
      <w:r w:rsidRPr="00B31321">
        <w:rPr>
          <w:rFonts w:ascii="Helvetica" w:hAnsi="Helvetica" w:cs="Helvetica"/>
          <w:bCs/>
          <w:sz w:val="24"/>
          <w:szCs w:val="24"/>
        </w:rPr>
        <w:t>;</w:t>
      </w:r>
      <w:r w:rsidR="007230D3" w:rsidRPr="00B31321">
        <w:rPr>
          <w:rFonts w:ascii="Helvetica" w:hAnsi="Helvetica" w:cs="Helvetica"/>
          <w:bCs/>
          <w:sz w:val="24"/>
          <w:szCs w:val="24"/>
        </w:rPr>
        <w:t xml:space="preserve"> </w:t>
      </w:r>
    </w:p>
    <w:p w:rsidR="000B6194" w:rsidRPr="003B016B" w:rsidRDefault="00687ED3" w:rsidP="003A5DEF">
      <w:pPr>
        <w:pStyle w:val="Paragrafoelenco"/>
        <w:numPr>
          <w:ilvl w:val="0"/>
          <w:numId w:val="26"/>
        </w:numPr>
        <w:ind w:left="426"/>
        <w:jc w:val="both"/>
        <w:rPr>
          <w:rFonts w:ascii="Helvetica" w:hAnsi="Helvetica" w:cs="Helvetica"/>
          <w:bCs/>
          <w:sz w:val="24"/>
          <w:szCs w:val="24"/>
        </w:rPr>
      </w:pPr>
      <w:r w:rsidRPr="003B016B">
        <w:rPr>
          <w:rFonts w:ascii="Helvetica" w:hAnsi="Helvetica" w:cs="Helvetica"/>
          <w:bCs/>
          <w:sz w:val="24"/>
          <w:szCs w:val="24"/>
        </w:rPr>
        <w:t>v</w:t>
      </w:r>
      <w:r w:rsidR="000B6194" w:rsidRPr="003B016B">
        <w:rPr>
          <w:rFonts w:ascii="Helvetica" w:hAnsi="Helvetica" w:cs="Helvetica"/>
          <w:bCs/>
          <w:sz w:val="24"/>
          <w:szCs w:val="24"/>
        </w:rPr>
        <w:t xml:space="preserve">alorizzare le attività che si connotino per originalità e qualità della proposta, </w:t>
      </w:r>
      <w:r w:rsidRPr="003B016B">
        <w:rPr>
          <w:rFonts w:ascii="Helvetica" w:hAnsi="Helvetica" w:cs="Helvetica"/>
          <w:bCs/>
          <w:sz w:val="24"/>
          <w:szCs w:val="24"/>
        </w:rPr>
        <w:t>per radicament</w:t>
      </w:r>
      <w:r w:rsidR="000B6194" w:rsidRPr="003B016B">
        <w:rPr>
          <w:rFonts w:ascii="Helvetica" w:hAnsi="Helvetica" w:cs="Helvetica"/>
          <w:bCs/>
          <w:sz w:val="24"/>
          <w:szCs w:val="24"/>
        </w:rPr>
        <w:t>o nel territorio di riferimento</w:t>
      </w:r>
      <w:r w:rsidRPr="003B016B">
        <w:rPr>
          <w:rFonts w:ascii="Helvetica" w:hAnsi="Helvetica" w:cs="Helvetica"/>
          <w:bCs/>
          <w:sz w:val="24"/>
          <w:szCs w:val="24"/>
        </w:rPr>
        <w:t xml:space="preserve"> </w:t>
      </w:r>
      <w:r w:rsidR="000B6194" w:rsidRPr="003B016B">
        <w:rPr>
          <w:rFonts w:ascii="Helvetica" w:hAnsi="Helvetica" w:cs="Helvetica"/>
          <w:bCs/>
          <w:sz w:val="24"/>
          <w:szCs w:val="24"/>
        </w:rPr>
        <w:t>ed individuazione di obiettivi e ricadute di medi</w:t>
      </w:r>
      <w:r w:rsidR="00361E19">
        <w:rPr>
          <w:rFonts w:ascii="Helvetica" w:hAnsi="Helvetica" w:cs="Helvetica"/>
          <w:bCs/>
          <w:sz w:val="24"/>
          <w:szCs w:val="24"/>
        </w:rPr>
        <w:t>o</w:t>
      </w:r>
      <w:r w:rsidR="000B6194" w:rsidRPr="003B016B">
        <w:rPr>
          <w:rFonts w:ascii="Helvetica" w:hAnsi="Helvetica" w:cs="Helvetica"/>
          <w:bCs/>
          <w:sz w:val="24"/>
          <w:szCs w:val="24"/>
        </w:rPr>
        <w:t xml:space="preserve"> e lungo termine</w:t>
      </w:r>
      <w:r w:rsidR="00E24B63">
        <w:rPr>
          <w:rFonts w:ascii="Helvetica" w:hAnsi="Helvetica" w:cs="Helvetica"/>
          <w:bCs/>
          <w:sz w:val="24"/>
          <w:szCs w:val="24"/>
        </w:rPr>
        <w:t>;</w:t>
      </w:r>
    </w:p>
    <w:p w:rsidR="00687ED3" w:rsidRPr="003B016B" w:rsidRDefault="00687ED3" w:rsidP="003A5DEF">
      <w:pPr>
        <w:pStyle w:val="Paragrafoelenco"/>
        <w:numPr>
          <w:ilvl w:val="0"/>
          <w:numId w:val="26"/>
        </w:numPr>
        <w:ind w:left="426"/>
        <w:jc w:val="both"/>
        <w:rPr>
          <w:rFonts w:ascii="Helvetica" w:hAnsi="Helvetica" w:cs="Helvetica"/>
          <w:bCs/>
          <w:sz w:val="24"/>
          <w:szCs w:val="24"/>
        </w:rPr>
      </w:pPr>
      <w:r w:rsidRPr="003B016B">
        <w:rPr>
          <w:rFonts w:ascii="Helvetica" w:hAnsi="Helvetica" w:cs="Helvetica"/>
          <w:bCs/>
          <w:sz w:val="24"/>
          <w:szCs w:val="24"/>
        </w:rPr>
        <w:t xml:space="preserve">presentare coerenza con le politiche culturali regionali, nonché connessione con il </w:t>
      </w:r>
      <w:r w:rsidR="00E24B63" w:rsidRPr="003B016B">
        <w:rPr>
          <w:rFonts w:ascii="Helvetica" w:hAnsi="Helvetica" w:cs="Helvetica"/>
          <w:bCs/>
          <w:sz w:val="24"/>
          <w:szCs w:val="24"/>
        </w:rPr>
        <w:t>patrimonio culturale</w:t>
      </w:r>
      <w:r w:rsidRPr="003B016B">
        <w:rPr>
          <w:rFonts w:ascii="Helvetica" w:hAnsi="Helvetica" w:cs="Helvetica"/>
          <w:bCs/>
          <w:sz w:val="24"/>
          <w:szCs w:val="24"/>
        </w:rPr>
        <w:t xml:space="preserve"> e l’identità regionale</w:t>
      </w:r>
      <w:r w:rsidR="00E24B63">
        <w:rPr>
          <w:rFonts w:ascii="Helvetica" w:hAnsi="Helvetica" w:cs="Helvetica"/>
          <w:bCs/>
          <w:sz w:val="24"/>
          <w:szCs w:val="24"/>
        </w:rPr>
        <w:t>;</w:t>
      </w:r>
    </w:p>
    <w:p w:rsidR="00687ED3" w:rsidRPr="003B016B" w:rsidRDefault="0067211F" w:rsidP="003A5DEF">
      <w:pPr>
        <w:pStyle w:val="Paragrafoelenco"/>
        <w:numPr>
          <w:ilvl w:val="0"/>
          <w:numId w:val="26"/>
        </w:numPr>
        <w:ind w:left="426"/>
        <w:jc w:val="both"/>
        <w:rPr>
          <w:rFonts w:ascii="Helvetica" w:hAnsi="Helvetica" w:cs="Helvetica"/>
          <w:bCs/>
          <w:sz w:val="24"/>
          <w:szCs w:val="24"/>
        </w:rPr>
      </w:pPr>
      <w:r w:rsidRPr="003B016B">
        <w:rPr>
          <w:rFonts w:ascii="Helvetica" w:hAnsi="Helvetica" w:cs="Helvetica"/>
          <w:bCs/>
          <w:sz w:val="24"/>
          <w:szCs w:val="24"/>
        </w:rPr>
        <w:t>presentare caratteri di sostenibilità dei costi e del bilancio preventivo anche in rapporto agli obiettivi individuati.</w:t>
      </w:r>
      <w:r w:rsidR="00687ED3" w:rsidRPr="003B016B">
        <w:rPr>
          <w:rFonts w:ascii="Helvetica" w:hAnsi="Helvetica" w:cs="Helvetica"/>
          <w:bCs/>
          <w:sz w:val="24"/>
          <w:szCs w:val="24"/>
        </w:rPr>
        <w:t xml:space="preserve"> </w:t>
      </w:r>
    </w:p>
    <w:p w:rsidR="007230D3" w:rsidRDefault="007230D3" w:rsidP="003E1BD9">
      <w:pPr>
        <w:spacing w:after="0" w:line="240" w:lineRule="auto"/>
        <w:jc w:val="both"/>
        <w:rPr>
          <w:rFonts w:ascii="Helvetica" w:hAnsi="Helvetica" w:cs="Helvetica"/>
          <w:bCs/>
          <w:sz w:val="24"/>
          <w:szCs w:val="24"/>
        </w:rPr>
      </w:pPr>
    </w:p>
    <w:p w:rsidR="00EA7EA4" w:rsidRPr="003B016B" w:rsidRDefault="00EA7EA4" w:rsidP="003A5DEF">
      <w:pPr>
        <w:pStyle w:val="Paragrafoelenco"/>
        <w:widowControl w:val="0"/>
        <w:numPr>
          <w:ilvl w:val="0"/>
          <w:numId w:val="1"/>
        </w:numPr>
        <w:autoSpaceDE w:val="0"/>
        <w:autoSpaceDN w:val="0"/>
        <w:adjustRightInd w:val="0"/>
        <w:ind w:left="426"/>
        <w:jc w:val="both"/>
        <w:rPr>
          <w:rFonts w:ascii="Helvetica" w:eastAsia="Times New Roman" w:hAnsi="Helvetica" w:cs="Helvetica"/>
          <w:b/>
          <w:sz w:val="24"/>
          <w:szCs w:val="24"/>
        </w:rPr>
      </w:pPr>
      <w:r w:rsidRPr="003B016B">
        <w:rPr>
          <w:rFonts w:ascii="Helvetica" w:eastAsia="Times New Roman" w:hAnsi="Helvetica" w:cs="Helvetica"/>
          <w:b/>
          <w:sz w:val="24"/>
          <w:szCs w:val="24"/>
        </w:rPr>
        <w:t>REQUISITI DI AMMISSIBILITA’ AL CONTRIBUTO</w:t>
      </w:r>
    </w:p>
    <w:p w:rsidR="00EA7EA4" w:rsidRPr="003B016B" w:rsidRDefault="00EA7EA4" w:rsidP="003E1BD9">
      <w:pPr>
        <w:widowControl w:val="0"/>
        <w:autoSpaceDE w:val="0"/>
        <w:autoSpaceDN w:val="0"/>
        <w:adjustRightInd w:val="0"/>
        <w:spacing w:after="0" w:line="240" w:lineRule="auto"/>
        <w:jc w:val="both"/>
        <w:rPr>
          <w:rFonts w:ascii="Helvetica" w:eastAsia="Times New Roman" w:hAnsi="Helvetica" w:cs="Helvetica"/>
          <w:sz w:val="24"/>
          <w:szCs w:val="24"/>
          <w:u w:val="single"/>
        </w:rPr>
      </w:pPr>
      <w:r w:rsidRPr="003B016B">
        <w:rPr>
          <w:rFonts w:ascii="Helvetica" w:eastAsia="Times New Roman" w:hAnsi="Helvetica" w:cs="Helvetica"/>
          <w:sz w:val="24"/>
          <w:szCs w:val="24"/>
          <w:u w:val="single"/>
        </w:rPr>
        <w:t>Le richieste di contributo devono:</w:t>
      </w:r>
    </w:p>
    <w:p w:rsidR="00EA7EA4" w:rsidRPr="00872B12" w:rsidRDefault="00EA7EA4" w:rsidP="003A5DEF">
      <w:pPr>
        <w:widowControl w:val="0"/>
        <w:numPr>
          <w:ilvl w:val="0"/>
          <w:numId w:val="7"/>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872B12">
        <w:rPr>
          <w:rFonts w:ascii="Helvetica" w:eastAsia="Times New Roman" w:hAnsi="Helvetica" w:cs="Helvetica"/>
          <w:sz w:val="24"/>
          <w:szCs w:val="24"/>
        </w:rPr>
        <w:t xml:space="preserve">essere presentate secondo le indicazioni previste nell’Allegato 2 (Sezione “A” </w:t>
      </w:r>
      <w:r w:rsidR="005A3D9B">
        <w:rPr>
          <w:rFonts w:ascii="Helvetica" w:eastAsia="Times New Roman" w:hAnsi="Helvetica" w:cs="Helvetica"/>
          <w:sz w:val="24"/>
          <w:szCs w:val="24"/>
        </w:rPr>
        <w:t xml:space="preserve">- </w:t>
      </w:r>
      <w:r w:rsidRPr="00872B12">
        <w:rPr>
          <w:rFonts w:ascii="Helvetica" w:eastAsia="Times New Roman" w:hAnsi="Helvetica" w:cs="Helvetica"/>
          <w:sz w:val="24"/>
          <w:szCs w:val="24"/>
        </w:rPr>
        <w:t>Richiesta di contributo) su carta intestata del soggetto proponente, sottoscritta dal suo legale rappresentante, con l’indicazione del titolo del progetto e una breve descrizione dell’intervento per cui si presenta domanda di contributo;</w:t>
      </w:r>
    </w:p>
    <w:p w:rsidR="00EA7EA4" w:rsidRPr="00872B12" w:rsidRDefault="00EA7EA4" w:rsidP="003A5DEF">
      <w:pPr>
        <w:widowControl w:val="0"/>
        <w:numPr>
          <w:ilvl w:val="0"/>
          <w:numId w:val="7"/>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872B12">
        <w:rPr>
          <w:rFonts w:ascii="Helvetica" w:eastAsia="Calibri" w:hAnsi="Helvetica" w:cs="Helvetica"/>
          <w:sz w:val="24"/>
          <w:szCs w:val="24"/>
        </w:rPr>
        <w:t>essere presentate con le modalità e nei termini stabiliti dal paragrafo</w:t>
      </w:r>
      <w:r w:rsidR="00DB256B" w:rsidRPr="00872B12">
        <w:rPr>
          <w:rFonts w:ascii="Helvetica" w:eastAsia="Calibri" w:hAnsi="Helvetica" w:cs="Helvetica"/>
          <w:sz w:val="24"/>
          <w:szCs w:val="24"/>
        </w:rPr>
        <w:t xml:space="preserve"> 8</w:t>
      </w:r>
      <w:r w:rsidRPr="00872B12">
        <w:rPr>
          <w:rFonts w:ascii="Helvetica" w:eastAsia="Calibri" w:hAnsi="Helvetica" w:cs="Helvetica"/>
          <w:sz w:val="24"/>
          <w:szCs w:val="24"/>
        </w:rPr>
        <w:t>;</w:t>
      </w:r>
    </w:p>
    <w:p w:rsidR="00EA7EA4" w:rsidRPr="00872B12" w:rsidRDefault="00EA7EA4" w:rsidP="003A5DEF">
      <w:pPr>
        <w:widowControl w:val="0"/>
        <w:numPr>
          <w:ilvl w:val="0"/>
          <w:numId w:val="7"/>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872B12">
        <w:rPr>
          <w:rFonts w:ascii="Helvetica" w:eastAsia="Times New Roman" w:hAnsi="Helvetica" w:cs="Helvetica"/>
          <w:sz w:val="24"/>
          <w:szCs w:val="24"/>
        </w:rPr>
        <w:t xml:space="preserve">essere coerenti con le finalità e gli obiettivi di cui al paragrafo 2 e con le tipologie di intervento </w:t>
      </w:r>
      <w:r w:rsidR="008F62F0" w:rsidRPr="00872B12">
        <w:rPr>
          <w:rFonts w:ascii="Helvetica" w:eastAsia="Times New Roman" w:hAnsi="Helvetica" w:cs="Helvetica"/>
          <w:sz w:val="24"/>
          <w:szCs w:val="24"/>
        </w:rPr>
        <w:t xml:space="preserve">ammissibili </w:t>
      </w:r>
      <w:r w:rsidRPr="00872B12">
        <w:rPr>
          <w:rFonts w:ascii="Helvetica" w:eastAsia="Times New Roman" w:hAnsi="Helvetica" w:cs="Helvetica"/>
          <w:sz w:val="24"/>
          <w:szCs w:val="24"/>
        </w:rPr>
        <w:t xml:space="preserve">di cui al </w:t>
      </w:r>
      <w:r w:rsidR="003E288E" w:rsidRPr="00872B12">
        <w:rPr>
          <w:rFonts w:ascii="Helvetica" w:eastAsia="Times New Roman" w:hAnsi="Helvetica" w:cs="Helvetica"/>
          <w:sz w:val="24"/>
          <w:szCs w:val="24"/>
        </w:rPr>
        <w:t>paragrafo 5</w:t>
      </w:r>
      <w:r w:rsidR="003618C9" w:rsidRPr="00872B12">
        <w:rPr>
          <w:rFonts w:ascii="Helvetica" w:eastAsia="Times New Roman" w:hAnsi="Helvetica" w:cs="Helvetica"/>
          <w:sz w:val="24"/>
          <w:szCs w:val="24"/>
        </w:rPr>
        <w:t>;</w:t>
      </w:r>
    </w:p>
    <w:p w:rsidR="003618C9" w:rsidRPr="00872B12" w:rsidRDefault="003618C9" w:rsidP="003A5DEF">
      <w:pPr>
        <w:widowControl w:val="0"/>
        <w:numPr>
          <w:ilvl w:val="0"/>
          <w:numId w:val="7"/>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872B12">
        <w:rPr>
          <w:rFonts w:ascii="Helvetica" w:eastAsia="Times New Roman" w:hAnsi="Helvetica" w:cs="Helvetica"/>
          <w:sz w:val="24"/>
          <w:szCs w:val="24"/>
        </w:rPr>
        <w:t>esser</w:t>
      </w:r>
      <w:r w:rsidR="00361E19" w:rsidRPr="00872B12">
        <w:rPr>
          <w:rFonts w:ascii="Helvetica" w:eastAsia="Times New Roman" w:hAnsi="Helvetica" w:cs="Helvetica"/>
          <w:sz w:val="24"/>
          <w:szCs w:val="24"/>
        </w:rPr>
        <w:t>e</w:t>
      </w:r>
      <w:r w:rsidRPr="00872B12">
        <w:rPr>
          <w:rFonts w:ascii="Helvetica" w:eastAsia="Times New Roman" w:hAnsi="Helvetica" w:cs="Helvetica"/>
          <w:sz w:val="24"/>
          <w:szCs w:val="24"/>
        </w:rPr>
        <w:t xml:space="preserve"> coerenti con la tipologia del capitolo di spesa interessato (corrente)</w:t>
      </w:r>
      <w:r w:rsidR="004D1616">
        <w:rPr>
          <w:rFonts w:ascii="Helvetica" w:eastAsia="Times New Roman" w:hAnsi="Helvetica" w:cs="Helvetica"/>
          <w:sz w:val="24"/>
          <w:szCs w:val="24"/>
        </w:rPr>
        <w:t>,</w:t>
      </w:r>
    </w:p>
    <w:p w:rsidR="0067211F" w:rsidRPr="003E288E" w:rsidRDefault="0067211F"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rPr>
      </w:pPr>
    </w:p>
    <w:p w:rsidR="0067211F" w:rsidRPr="003E288E" w:rsidRDefault="0067211F"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u w:val="single"/>
        </w:rPr>
      </w:pPr>
      <w:r w:rsidRPr="003E288E">
        <w:rPr>
          <w:rFonts w:ascii="Helvetica" w:eastAsia="Times New Roman" w:hAnsi="Helvetica" w:cs="Helvetica"/>
          <w:sz w:val="24"/>
          <w:szCs w:val="24"/>
          <w:u w:val="single"/>
        </w:rPr>
        <w:t>ed essere corredate da:</w:t>
      </w:r>
    </w:p>
    <w:p w:rsidR="00EA7EA4" w:rsidRPr="00872B12" w:rsidRDefault="00EA7EA4" w:rsidP="003A5DEF">
      <w:pPr>
        <w:widowControl w:val="0"/>
        <w:numPr>
          <w:ilvl w:val="0"/>
          <w:numId w:val="7"/>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3E288E">
        <w:rPr>
          <w:rFonts w:ascii="Helvetica" w:eastAsia="Times New Roman" w:hAnsi="Helvetica" w:cs="Helvetica"/>
          <w:sz w:val="24"/>
          <w:szCs w:val="24"/>
        </w:rPr>
        <w:t>scheda progettuale (Allegato 2 - Sezione “B”), dal cronoprogramma (Allegato 2 – Sezione “C”) e dalle autorizzazioni di legge se dovute, da un bilancio preventivo articolato per singole voci di spesa e di entrata (anche se stimati) indicando i tempi di realizzazione degli interventi</w:t>
      </w:r>
      <w:r w:rsidR="00B31321">
        <w:rPr>
          <w:rFonts w:ascii="Helvetica" w:eastAsia="Times New Roman" w:hAnsi="Helvetica" w:cs="Helvetica"/>
          <w:sz w:val="24"/>
          <w:szCs w:val="24"/>
        </w:rPr>
        <w:t>,</w:t>
      </w:r>
      <w:r w:rsidRPr="003E288E">
        <w:rPr>
          <w:rFonts w:ascii="Helvetica" w:eastAsia="Times New Roman" w:hAnsi="Helvetica" w:cs="Helvetica"/>
          <w:sz w:val="24"/>
          <w:szCs w:val="24"/>
        </w:rPr>
        <w:t xml:space="preserve"> la loro conclusione</w:t>
      </w:r>
      <w:r w:rsidR="00B31321">
        <w:rPr>
          <w:rFonts w:ascii="Helvetica" w:eastAsia="Times New Roman" w:hAnsi="Helvetica" w:cs="Helvetica"/>
          <w:sz w:val="24"/>
          <w:szCs w:val="24"/>
        </w:rPr>
        <w:t xml:space="preserve"> </w:t>
      </w:r>
      <w:r w:rsidR="00872B12" w:rsidRPr="003E288E">
        <w:rPr>
          <w:rFonts w:ascii="Helvetica" w:eastAsia="Times New Roman" w:hAnsi="Helvetica" w:cs="Helvetica"/>
          <w:sz w:val="24"/>
          <w:szCs w:val="24"/>
        </w:rPr>
        <w:t xml:space="preserve">e quelli della rendicontazione delle </w:t>
      </w:r>
      <w:r w:rsidR="00872B12" w:rsidRPr="00872B12">
        <w:rPr>
          <w:rFonts w:ascii="Helvetica" w:eastAsia="Times New Roman" w:hAnsi="Helvetica" w:cs="Helvetica"/>
          <w:sz w:val="24"/>
          <w:szCs w:val="24"/>
        </w:rPr>
        <w:t xml:space="preserve">spese, </w:t>
      </w:r>
      <w:r w:rsidRPr="00872B12">
        <w:rPr>
          <w:rFonts w:ascii="Helvetica" w:eastAsia="Times New Roman" w:hAnsi="Helvetica" w:cs="Helvetica"/>
          <w:sz w:val="24"/>
          <w:szCs w:val="24"/>
        </w:rPr>
        <w:t>così come previsto nel presente allegato;</w:t>
      </w:r>
    </w:p>
    <w:p w:rsidR="00DB256B" w:rsidRPr="00872B12" w:rsidRDefault="00DB256B" w:rsidP="003A5DEF">
      <w:pPr>
        <w:widowControl w:val="0"/>
        <w:numPr>
          <w:ilvl w:val="0"/>
          <w:numId w:val="7"/>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872B12">
        <w:rPr>
          <w:rFonts w:ascii="Helvetica" w:eastAsia="Times New Roman" w:hAnsi="Helvetica" w:cs="Helvetica"/>
          <w:sz w:val="24"/>
          <w:szCs w:val="24"/>
        </w:rPr>
        <w:t>d</w:t>
      </w:r>
      <w:r w:rsidR="00EA7EA4" w:rsidRPr="00872B12">
        <w:rPr>
          <w:rFonts w:ascii="Helvetica" w:eastAsia="Times New Roman" w:hAnsi="Helvetica" w:cs="Helvetica"/>
          <w:sz w:val="24"/>
          <w:szCs w:val="24"/>
        </w:rPr>
        <w:t>ichiarazione sostitutiva di atto notorio (Allegato 2 – Sezione “</w:t>
      </w:r>
      <w:r w:rsidR="00BE1903" w:rsidRPr="00872B12">
        <w:rPr>
          <w:rFonts w:ascii="Helvetica" w:eastAsia="Times New Roman" w:hAnsi="Helvetica" w:cs="Helvetica"/>
          <w:sz w:val="24"/>
          <w:szCs w:val="24"/>
        </w:rPr>
        <w:t>E”</w:t>
      </w:r>
      <w:r w:rsidR="00EA7EA4" w:rsidRPr="00872B12">
        <w:rPr>
          <w:rFonts w:ascii="Helvetica" w:eastAsia="Times New Roman" w:hAnsi="Helvetica" w:cs="Helvetica"/>
          <w:sz w:val="24"/>
          <w:szCs w:val="24"/>
        </w:rPr>
        <w:t>)</w:t>
      </w:r>
      <w:r w:rsidRPr="00872B12">
        <w:rPr>
          <w:rFonts w:ascii="Helvetica" w:eastAsia="Times New Roman" w:hAnsi="Helvetica" w:cs="Helvetica"/>
          <w:sz w:val="24"/>
          <w:szCs w:val="24"/>
        </w:rPr>
        <w:t>;</w:t>
      </w:r>
    </w:p>
    <w:p w:rsidR="00DB256B" w:rsidRPr="00583C86" w:rsidRDefault="00DB256B" w:rsidP="003A5DEF">
      <w:pPr>
        <w:widowControl w:val="0"/>
        <w:numPr>
          <w:ilvl w:val="0"/>
          <w:numId w:val="7"/>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583C86">
        <w:rPr>
          <w:rFonts w:ascii="Helvetica" w:eastAsia="Times New Roman" w:hAnsi="Helvetica" w:cs="Helvetica"/>
          <w:sz w:val="24"/>
          <w:szCs w:val="24"/>
        </w:rPr>
        <w:t>scheda identificativa del soggetto (Allegato 2 – Sezione “F”);</w:t>
      </w:r>
    </w:p>
    <w:p w:rsidR="00EA7EA4" w:rsidRPr="00872B12" w:rsidRDefault="00EA7EA4" w:rsidP="003A5DEF">
      <w:pPr>
        <w:widowControl w:val="0"/>
        <w:numPr>
          <w:ilvl w:val="0"/>
          <w:numId w:val="7"/>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872B12">
        <w:rPr>
          <w:rFonts w:ascii="Helvetica" w:eastAsia="Times New Roman" w:hAnsi="Helvetica" w:cs="Helvetica"/>
          <w:sz w:val="24"/>
          <w:szCs w:val="24"/>
        </w:rPr>
        <w:t>scheda sint</w:t>
      </w:r>
      <w:r w:rsidR="00386FA6" w:rsidRPr="00872B12">
        <w:rPr>
          <w:rFonts w:ascii="Helvetica" w:eastAsia="Times New Roman" w:hAnsi="Helvetica" w:cs="Helvetica"/>
          <w:sz w:val="24"/>
          <w:szCs w:val="24"/>
        </w:rPr>
        <w:t>etica del progetto (Allegato 3);</w:t>
      </w:r>
    </w:p>
    <w:p w:rsidR="009B25ED" w:rsidRPr="00872B12" w:rsidRDefault="00AB21E0" w:rsidP="003A5DEF">
      <w:pPr>
        <w:widowControl w:val="0"/>
        <w:numPr>
          <w:ilvl w:val="0"/>
          <w:numId w:val="7"/>
        </w:numPr>
        <w:autoSpaceDE w:val="0"/>
        <w:autoSpaceDN w:val="0"/>
        <w:adjustRightInd w:val="0"/>
        <w:spacing w:after="0" w:line="240" w:lineRule="auto"/>
        <w:ind w:left="426"/>
        <w:contextualSpacing/>
        <w:jc w:val="both"/>
        <w:rPr>
          <w:rFonts w:ascii="Helvetica" w:eastAsia="Times New Roman" w:hAnsi="Helvetica" w:cs="Helvetica"/>
          <w:sz w:val="24"/>
          <w:szCs w:val="24"/>
        </w:rPr>
      </w:pPr>
      <w:r>
        <w:rPr>
          <w:rFonts w:ascii="Helvetica" w:eastAsia="Times New Roman" w:hAnsi="Helvetica" w:cs="Helvetica"/>
          <w:sz w:val="24"/>
          <w:szCs w:val="24"/>
        </w:rPr>
        <w:t>a</w:t>
      </w:r>
      <w:r w:rsidR="009B25ED" w:rsidRPr="00872B12">
        <w:rPr>
          <w:rFonts w:ascii="Helvetica" w:eastAsia="Times New Roman" w:hAnsi="Helvetica" w:cs="Helvetica"/>
          <w:sz w:val="24"/>
          <w:szCs w:val="24"/>
        </w:rPr>
        <w:t xml:space="preserve">tto </w:t>
      </w:r>
      <w:r w:rsidR="00B31321" w:rsidRPr="00872B12">
        <w:rPr>
          <w:rFonts w:ascii="Helvetica" w:eastAsia="Times New Roman" w:hAnsi="Helvetica" w:cs="Helvetica"/>
          <w:sz w:val="24"/>
          <w:szCs w:val="24"/>
        </w:rPr>
        <w:t>istitutivo</w:t>
      </w:r>
      <w:r w:rsidR="009B25ED" w:rsidRPr="00872B12">
        <w:rPr>
          <w:rFonts w:ascii="Helvetica" w:eastAsia="Times New Roman" w:hAnsi="Helvetica" w:cs="Helvetica"/>
          <w:sz w:val="24"/>
          <w:szCs w:val="24"/>
        </w:rPr>
        <w:t xml:space="preserve"> o Statuto dell’I</w:t>
      </w:r>
      <w:r w:rsidR="003E288E" w:rsidRPr="00872B12">
        <w:rPr>
          <w:rFonts w:ascii="Helvetica" w:eastAsia="Times New Roman" w:hAnsi="Helvetica" w:cs="Helvetica"/>
          <w:sz w:val="24"/>
          <w:szCs w:val="24"/>
        </w:rPr>
        <w:t>stituzione o realtà associativa.</w:t>
      </w:r>
    </w:p>
    <w:p w:rsidR="00EA7EA4" w:rsidRPr="003B016B" w:rsidRDefault="00EA7EA4" w:rsidP="003E1BD9">
      <w:pPr>
        <w:widowControl w:val="0"/>
        <w:autoSpaceDE w:val="0"/>
        <w:autoSpaceDN w:val="0"/>
        <w:adjustRightInd w:val="0"/>
        <w:spacing w:after="0" w:line="240" w:lineRule="auto"/>
        <w:jc w:val="both"/>
        <w:rPr>
          <w:rFonts w:ascii="Helvetica" w:eastAsia="Times New Roman" w:hAnsi="Helvetica" w:cs="Helvetica"/>
          <w:sz w:val="24"/>
          <w:szCs w:val="24"/>
        </w:rPr>
      </w:pPr>
    </w:p>
    <w:p w:rsidR="00BC78EC" w:rsidRPr="003B016B" w:rsidRDefault="00EA7EA4" w:rsidP="003E1BD9">
      <w:pPr>
        <w:widowControl w:val="0"/>
        <w:autoSpaceDE w:val="0"/>
        <w:autoSpaceDN w:val="0"/>
        <w:adjustRightInd w:val="0"/>
        <w:spacing w:after="0" w:line="240" w:lineRule="auto"/>
        <w:jc w:val="both"/>
        <w:rPr>
          <w:rFonts w:ascii="Helvetica" w:eastAsia="Times New Roman" w:hAnsi="Helvetica" w:cs="Helvetica"/>
          <w:sz w:val="24"/>
          <w:szCs w:val="24"/>
          <w:u w:val="single"/>
        </w:rPr>
      </w:pPr>
      <w:r w:rsidRPr="003B016B">
        <w:rPr>
          <w:rFonts w:ascii="Helvetica" w:eastAsia="Times New Roman" w:hAnsi="Helvetica" w:cs="Helvetica"/>
          <w:sz w:val="24"/>
          <w:szCs w:val="24"/>
          <w:u w:val="single"/>
        </w:rPr>
        <w:t>I soggetti proponenti devono:</w:t>
      </w:r>
    </w:p>
    <w:p w:rsidR="003618C9" w:rsidRPr="003618C9" w:rsidRDefault="00BC78EC" w:rsidP="003A5DEF">
      <w:pPr>
        <w:pStyle w:val="Paragrafoelenco"/>
        <w:widowControl w:val="0"/>
        <w:numPr>
          <w:ilvl w:val="0"/>
          <w:numId w:val="8"/>
        </w:numPr>
        <w:autoSpaceDE w:val="0"/>
        <w:autoSpaceDN w:val="0"/>
        <w:adjustRightInd w:val="0"/>
        <w:ind w:left="426"/>
        <w:jc w:val="both"/>
        <w:rPr>
          <w:rFonts w:ascii="Helvetica" w:eastAsia="Times New Roman" w:hAnsi="Helvetica" w:cs="Helvetica"/>
          <w:sz w:val="24"/>
          <w:szCs w:val="24"/>
        </w:rPr>
      </w:pPr>
      <w:r w:rsidRPr="003B016B">
        <w:rPr>
          <w:rFonts w:ascii="Helvetica" w:hAnsi="Helvetica" w:cs="Helvetica"/>
          <w:bCs/>
          <w:sz w:val="24"/>
          <w:szCs w:val="24"/>
        </w:rPr>
        <w:t xml:space="preserve">presentare </w:t>
      </w:r>
      <w:r w:rsidRPr="003B016B">
        <w:rPr>
          <w:rFonts w:ascii="Helvetica" w:hAnsi="Helvetica" w:cs="Helvetica"/>
          <w:bCs/>
          <w:sz w:val="24"/>
          <w:szCs w:val="24"/>
          <w:u w:val="single"/>
        </w:rPr>
        <w:t>un solo progetto</w:t>
      </w:r>
      <w:r w:rsidR="004A6F70">
        <w:rPr>
          <w:rFonts w:ascii="Helvetica" w:hAnsi="Helvetica" w:cs="Helvetica"/>
          <w:bCs/>
          <w:sz w:val="24"/>
          <w:szCs w:val="24"/>
          <w:u w:val="single"/>
        </w:rPr>
        <w:t>;</w:t>
      </w:r>
      <w:r w:rsidRPr="003B016B">
        <w:rPr>
          <w:rFonts w:ascii="Helvetica" w:hAnsi="Helvetica" w:cs="Helvetica"/>
          <w:bCs/>
          <w:sz w:val="24"/>
          <w:szCs w:val="24"/>
          <w:u w:val="single"/>
        </w:rPr>
        <w:t xml:space="preserve"> </w:t>
      </w:r>
    </w:p>
    <w:p w:rsidR="00E46C5E" w:rsidRPr="003B016B" w:rsidRDefault="00E46C5E" w:rsidP="003A5DEF">
      <w:pPr>
        <w:pStyle w:val="Paragrafoelenco"/>
        <w:numPr>
          <w:ilvl w:val="0"/>
          <w:numId w:val="8"/>
        </w:numPr>
        <w:ind w:left="426"/>
        <w:jc w:val="both"/>
        <w:rPr>
          <w:rFonts w:ascii="Helvetica" w:eastAsia="Times New Roman" w:hAnsi="Helvetica" w:cs="Helvetica"/>
          <w:sz w:val="24"/>
          <w:szCs w:val="24"/>
        </w:rPr>
      </w:pPr>
      <w:r w:rsidRPr="003B016B">
        <w:rPr>
          <w:rFonts w:ascii="Helvetica" w:eastAsia="Times New Roman" w:hAnsi="Helvetica" w:cs="Helvetica"/>
          <w:sz w:val="24"/>
          <w:szCs w:val="24"/>
        </w:rPr>
        <w:t>rispettare la tipologia dei soggetti beneficiari di cui al p</w:t>
      </w:r>
      <w:r w:rsidR="00DB256B">
        <w:rPr>
          <w:rFonts w:ascii="Helvetica" w:eastAsia="Times New Roman" w:hAnsi="Helvetica" w:cs="Helvetica"/>
          <w:sz w:val="24"/>
          <w:szCs w:val="24"/>
        </w:rPr>
        <w:t xml:space="preserve">aragrafo </w:t>
      </w:r>
      <w:r w:rsidRPr="003B016B">
        <w:rPr>
          <w:rFonts w:ascii="Helvetica" w:eastAsia="Times New Roman" w:hAnsi="Helvetica" w:cs="Helvetica"/>
          <w:sz w:val="24"/>
          <w:szCs w:val="24"/>
        </w:rPr>
        <w:t>3;</w:t>
      </w:r>
    </w:p>
    <w:p w:rsidR="00BC78EC" w:rsidRPr="003618C9" w:rsidRDefault="00EA7EA4" w:rsidP="003A5DEF">
      <w:pPr>
        <w:pStyle w:val="Paragrafoelenco"/>
        <w:widowControl w:val="0"/>
        <w:numPr>
          <w:ilvl w:val="0"/>
          <w:numId w:val="8"/>
        </w:numPr>
        <w:autoSpaceDE w:val="0"/>
        <w:autoSpaceDN w:val="0"/>
        <w:adjustRightInd w:val="0"/>
        <w:ind w:left="426"/>
        <w:jc w:val="both"/>
        <w:rPr>
          <w:rFonts w:ascii="Helvetica" w:eastAsia="Times New Roman" w:hAnsi="Helvetica" w:cs="Helvetica"/>
          <w:sz w:val="24"/>
          <w:szCs w:val="24"/>
        </w:rPr>
      </w:pPr>
      <w:r w:rsidRPr="003B016B">
        <w:rPr>
          <w:rFonts w:ascii="Helvetica" w:eastAsia="Times New Roman" w:hAnsi="Helvetica" w:cs="Helvetica"/>
          <w:sz w:val="24"/>
          <w:szCs w:val="24"/>
        </w:rPr>
        <w:t xml:space="preserve">garantire per la realizzazione degli interventi una quota di cofinanziamento </w:t>
      </w:r>
      <w:r w:rsidR="00BC78EC" w:rsidRPr="00093B51">
        <w:rPr>
          <w:rFonts w:ascii="Helvetica" w:eastAsia="Times New Roman" w:hAnsi="Helvetica" w:cs="Helvetica"/>
          <w:sz w:val="24"/>
          <w:szCs w:val="24"/>
        </w:rPr>
        <w:t xml:space="preserve">non inferiore al </w:t>
      </w:r>
      <w:r w:rsidR="004A6F70">
        <w:rPr>
          <w:rFonts w:ascii="Helvetica" w:eastAsia="Times New Roman" w:hAnsi="Helvetica" w:cs="Helvetica"/>
          <w:sz w:val="24"/>
          <w:szCs w:val="24"/>
        </w:rPr>
        <w:t>4</w:t>
      </w:r>
      <w:r w:rsidRPr="00093B51">
        <w:rPr>
          <w:rFonts w:ascii="Helvetica" w:eastAsia="Times New Roman" w:hAnsi="Helvetica" w:cs="Helvetica"/>
          <w:sz w:val="24"/>
          <w:szCs w:val="24"/>
        </w:rPr>
        <w:t xml:space="preserve">0% </w:t>
      </w:r>
      <w:r w:rsidR="00BC78EC" w:rsidRPr="00093B51">
        <w:rPr>
          <w:rFonts w:ascii="Helvetica" w:eastAsia="Times New Roman" w:hAnsi="Helvetica" w:cs="Helvetica"/>
          <w:bCs/>
          <w:sz w:val="24"/>
          <w:szCs w:val="24"/>
        </w:rPr>
        <w:t>del preventivo di spesa ammesso, al netto dei costi ritenuti non</w:t>
      </w:r>
      <w:r w:rsidR="00BC78EC" w:rsidRPr="003B016B">
        <w:rPr>
          <w:rFonts w:ascii="Helvetica" w:eastAsia="Times New Roman" w:hAnsi="Helvetica" w:cs="Helvetica"/>
          <w:bCs/>
          <w:sz w:val="24"/>
          <w:szCs w:val="24"/>
        </w:rPr>
        <w:t xml:space="preserve"> ammissibili e fino al pareggio del bilancio</w:t>
      </w:r>
      <w:r w:rsidR="003E288E" w:rsidRPr="003618C9">
        <w:rPr>
          <w:rFonts w:ascii="Helvetica" w:eastAsia="Times New Roman" w:hAnsi="Helvetica" w:cs="Helvetica"/>
          <w:bCs/>
          <w:sz w:val="24"/>
          <w:szCs w:val="24"/>
        </w:rPr>
        <w:t>;</w:t>
      </w:r>
      <w:r w:rsidR="001F208A" w:rsidRPr="003618C9">
        <w:rPr>
          <w:rFonts w:ascii="Helvetica" w:eastAsia="Times New Roman" w:hAnsi="Helvetica" w:cs="Helvetica"/>
          <w:bCs/>
          <w:sz w:val="24"/>
          <w:szCs w:val="24"/>
        </w:rPr>
        <w:t xml:space="preserve"> </w:t>
      </w:r>
    </w:p>
    <w:p w:rsidR="00EA7EA4" w:rsidRPr="00872B12" w:rsidRDefault="00EA7EA4" w:rsidP="002A4F6B">
      <w:pPr>
        <w:widowControl w:val="0"/>
        <w:numPr>
          <w:ilvl w:val="0"/>
          <w:numId w:val="8"/>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872B12">
        <w:rPr>
          <w:rFonts w:ascii="Helvetica" w:eastAsia="Times New Roman" w:hAnsi="Helvetica" w:cs="Helvetica"/>
          <w:sz w:val="24"/>
          <w:szCs w:val="24"/>
        </w:rPr>
        <w:t>non godere di ulteriori finanziamenti regionali per il medesimo intervento</w:t>
      </w:r>
      <w:r w:rsidR="005A3D9B">
        <w:rPr>
          <w:rFonts w:ascii="Helvetica" w:eastAsia="Times New Roman" w:hAnsi="Helvetica" w:cs="Helvetica"/>
          <w:sz w:val="24"/>
          <w:szCs w:val="24"/>
        </w:rPr>
        <w:t>.</w:t>
      </w:r>
      <w:r w:rsidR="003618C9" w:rsidRPr="00872B12">
        <w:rPr>
          <w:rFonts w:ascii="Helvetica" w:eastAsia="Calibri" w:hAnsi="Helvetica" w:cs="Helvetica"/>
          <w:color w:val="FF0000"/>
          <w:sz w:val="24"/>
          <w:szCs w:val="24"/>
        </w:rPr>
        <w:t xml:space="preserve"> </w:t>
      </w:r>
    </w:p>
    <w:p w:rsidR="004D1616" w:rsidRDefault="004D1616"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u w:val="single"/>
        </w:rPr>
      </w:pPr>
    </w:p>
    <w:p w:rsidR="003E288E" w:rsidRDefault="00EA7EA4"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rPr>
      </w:pPr>
      <w:r w:rsidRPr="003E288E">
        <w:rPr>
          <w:rFonts w:ascii="Helvetica" w:eastAsia="Times New Roman" w:hAnsi="Helvetica" w:cs="Helvetica"/>
          <w:sz w:val="24"/>
          <w:szCs w:val="24"/>
          <w:u w:val="single"/>
        </w:rPr>
        <w:t>I progetti devono</w:t>
      </w:r>
      <w:r w:rsidRPr="003E288E">
        <w:rPr>
          <w:rFonts w:ascii="Helvetica" w:eastAsia="Times New Roman" w:hAnsi="Helvetica" w:cs="Helvetica"/>
          <w:sz w:val="24"/>
          <w:szCs w:val="24"/>
        </w:rPr>
        <w:t>:</w:t>
      </w:r>
    </w:p>
    <w:p w:rsidR="00627904" w:rsidRPr="004D1616" w:rsidRDefault="00EA7EA4" w:rsidP="003A5DEF">
      <w:pPr>
        <w:pStyle w:val="Paragrafoelenco"/>
        <w:widowControl w:val="0"/>
        <w:numPr>
          <w:ilvl w:val="0"/>
          <w:numId w:val="29"/>
        </w:numPr>
        <w:autoSpaceDE w:val="0"/>
        <w:autoSpaceDN w:val="0"/>
        <w:adjustRightInd w:val="0"/>
        <w:ind w:left="426"/>
        <w:jc w:val="both"/>
        <w:rPr>
          <w:rFonts w:ascii="Helvetica" w:eastAsia="Calibri" w:hAnsi="Helvetica" w:cs="Helvetica"/>
          <w:sz w:val="24"/>
          <w:szCs w:val="24"/>
        </w:rPr>
      </w:pPr>
      <w:r w:rsidRPr="004D1616">
        <w:rPr>
          <w:rFonts w:ascii="Helvetica" w:eastAsia="Times New Roman" w:hAnsi="Helvetica" w:cs="Helvetica"/>
          <w:sz w:val="24"/>
          <w:szCs w:val="24"/>
        </w:rPr>
        <w:t xml:space="preserve">essere coerenti </w:t>
      </w:r>
      <w:r w:rsidR="00A9196A" w:rsidRPr="004D1616">
        <w:rPr>
          <w:rFonts w:ascii="Helvetica" w:eastAsia="Times New Roman" w:hAnsi="Helvetica" w:cs="Helvetica"/>
          <w:sz w:val="24"/>
          <w:szCs w:val="24"/>
        </w:rPr>
        <w:t>con le tipologie di intervento ammissibili descritte al paragrafo 5</w:t>
      </w:r>
      <w:r w:rsidR="00065965" w:rsidRPr="004D1616">
        <w:rPr>
          <w:rFonts w:ascii="Helvetica" w:eastAsia="Times New Roman" w:hAnsi="Helvetica" w:cs="Helvetica"/>
          <w:sz w:val="24"/>
          <w:szCs w:val="24"/>
        </w:rPr>
        <w:t>;</w:t>
      </w:r>
      <w:r w:rsidR="00E46C5E" w:rsidRPr="004D1616">
        <w:rPr>
          <w:rFonts w:ascii="Helvetica" w:eastAsia="Times New Roman" w:hAnsi="Helvetica" w:cs="Helvetica"/>
          <w:sz w:val="24"/>
          <w:szCs w:val="24"/>
        </w:rPr>
        <w:t xml:space="preserve"> </w:t>
      </w:r>
    </w:p>
    <w:p w:rsidR="00065965" w:rsidRPr="004D1616" w:rsidRDefault="00627904" w:rsidP="003A5DEF">
      <w:pPr>
        <w:pStyle w:val="Paragrafoelenco"/>
        <w:widowControl w:val="0"/>
        <w:numPr>
          <w:ilvl w:val="0"/>
          <w:numId w:val="29"/>
        </w:numPr>
        <w:autoSpaceDE w:val="0"/>
        <w:autoSpaceDN w:val="0"/>
        <w:adjustRightInd w:val="0"/>
        <w:ind w:left="426"/>
        <w:jc w:val="both"/>
        <w:rPr>
          <w:rFonts w:ascii="Helvetica" w:eastAsia="Calibri" w:hAnsi="Helvetica" w:cs="Helvetica"/>
          <w:sz w:val="24"/>
          <w:szCs w:val="24"/>
        </w:rPr>
      </w:pPr>
      <w:r w:rsidRPr="004D1616">
        <w:rPr>
          <w:rFonts w:ascii="Helvetica" w:eastAsia="Times New Roman" w:hAnsi="Helvetica" w:cs="Helvetica"/>
          <w:sz w:val="24"/>
          <w:szCs w:val="24"/>
          <w:u w:val="single"/>
        </w:rPr>
        <w:t>per le attività di catalogazione e documentazione</w:t>
      </w:r>
      <w:r w:rsidR="00065965" w:rsidRPr="004D1616">
        <w:rPr>
          <w:rFonts w:ascii="Helvetica" w:eastAsia="Calibri" w:hAnsi="Helvetica" w:cs="Helvetica"/>
          <w:sz w:val="24"/>
          <w:szCs w:val="24"/>
          <w:u w:val="single"/>
        </w:rPr>
        <w:t>:</w:t>
      </w:r>
    </w:p>
    <w:p w:rsidR="00065965" w:rsidRPr="004D1616" w:rsidRDefault="00065965" w:rsidP="003A5DEF">
      <w:pPr>
        <w:pStyle w:val="Paragrafoelenco"/>
        <w:widowControl w:val="0"/>
        <w:numPr>
          <w:ilvl w:val="0"/>
          <w:numId w:val="30"/>
        </w:numPr>
        <w:jc w:val="both"/>
        <w:rPr>
          <w:rFonts w:ascii="Helvetica" w:eastAsia="Calibri" w:hAnsi="Helvetica" w:cs="Helvetica"/>
          <w:sz w:val="24"/>
          <w:szCs w:val="24"/>
        </w:rPr>
      </w:pPr>
      <w:r w:rsidRPr="004D1616">
        <w:rPr>
          <w:rFonts w:ascii="Helvetica" w:eastAsia="Calibri" w:hAnsi="Helvetica" w:cs="Helvetica"/>
          <w:sz w:val="24"/>
          <w:szCs w:val="24"/>
        </w:rPr>
        <w:t xml:space="preserve">essere realizzati nel rispetto degli standard nazionali (ICCD) e secondo i tracciati presenti in </w:t>
      </w:r>
      <w:proofErr w:type="spellStart"/>
      <w:r w:rsidRPr="004D1616">
        <w:rPr>
          <w:rFonts w:ascii="Helvetica" w:eastAsia="Calibri" w:hAnsi="Helvetica" w:cs="Helvetica"/>
          <w:sz w:val="24"/>
          <w:szCs w:val="24"/>
        </w:rPr>
        <w:t>SIRPaC</w:t>
      </w:r>
      <w:proofErr w:type="spellEnd"/>
      <w:r w:rsidRPr="004D1616">
        <w:rPr>
          <w:rFonts w:ascii="Helvetica" w:eastAsia="Calibri" w:hAnsi="Helvetica" w:cs="Helvetica"/>
          <w:sz w:val="24"/>
          <w:szCs w:val="24"/>
        </w:rPr>
        <w:t>;</w:t>
      </w:r>
    </w:p>
    <w:p w:rsidR="00065965" w:rsidRPr="004D1616" w:rsidRDefault="00065965" w:rsidP="003A5DEF">
      <w:pPr>
        <w:pStyle w:val="Paragrafoelenco"/>
        <w:widowControl w:val="0"/>
        <w:numPr>
          <w:ilvl w:val="0"/>
          <w:numId w:val="30"/>
        </w:numPr>
        <w:jc w:val="both"/>
        <w:rPr>
          <w:rFonts w:ascii="Helvetica" w:eastAsia="Calibri" w:hAnsi="Helvetica" w:cs="Helvetica"/>
          <w:sz w:val="24"/>
          <w:szCs w:val="24"/>
        </w:rPr>
      </w:pPr>
      <w:r w:rsidRPr="004D1616">
        <w:rPr>
          <w:rFonts w:ascii="Helvetica" w:eastAsia="Calibri" w:hAnsi="Helvetica" w:cs="Helvetica"/>
          <w:sz w:val="24"/>
          <w:szCs w:val="24"/>
        </w:rPr>
        <w:t xml:space="preserve">essere corredati dai curricula delle figure professionali coinvolte nel progetto (catalogatori e responsabile scientifico di progetto); </w:t>
      </w:r>
    </w:p>
    <w:p w:rsidR="00065965" w:rsidRPr="00CC055D" w:rsidRDefault="00065965" w:rsidP="003A5DEF">
      <w:pPr>
        <w:pStyle w:val="Paragrafoelenco"/>
        <w:widowControl w:val="0"/>
        <w:numPr>
          <w:ilvl w:val="0"/>
          <w:numId w:val="35"/>
        </w:numPr>
        <w:autoSpaceDE w:val="0"/>
        <w:autoSpaceDN w:val="0"/>
        <w:adjustRightInd w:val="0"/>
        <w:ind w:left="426" w:right="57"/>
        <w:jc w:val="both"/>
        <w:rPr>
          <w:rFonts w:ascii="Helvetica" w:eastAsia="Calibri" w:hAnsi="Helvetica" w:cs="Helvetica"/>
          <w:sz w:val="24"/>
          <w:szCs w:val="24"/>
        </w:rPr>
      </w:pPr>
      <w:r w:rsidRPr="00CC055D">
        <w:rPr>
          <w:rFonts w:ascii="Helvetica" w:eastAsia="Calibri" w:hAnsi="Helvetica" w:cs="Helvetica"/>
          <w:sz w:val="24"/>
          <w:szCs w:val="24"/>
          <w:u w:val="single"/>
        </w:rPr>
        <w:t>per i progetti espositivi</w:t>
      </w:r>
      <w:r w:rsidRPr="00CC055D">
        <w:rPr>
          <w:rFonts w:ascii="Helvetica" w:eastAsia="Calibri" w:hAnsi="Helvetica" w:cs="Helvetica"/>
          <w:sz w:val="24"/>
          <w:szCs w:val="24"/>
        </w:rPr>
        <w:t xml:space="preserve">: </w:t>
      </w:r>
    </w:p>
    <w:p w:rsidR="00065965" w:rsidRPr="00CC055D" w:rsidRDefault="00065965" w:rsidP="003A5DEF">
      <w:pPr>
        <w:widowControl w:val="0"/>
        <w:numPr>
          <w:ilvl w:val="0"/>
          <w:numId w:val="31"/>
        </w:numPr>
        <w:autoSpaceDE w:val="0"/>
        <w:autoSpaceDN w:val="0"/>
        <w:adjustRightInd w:val="0"/>
        <w:spacing w:after="0" w:line="240" w:lineRule="auto"/>
        <w:ind w:left="709" w:right="57"/>
        <w:jc w:val="both"/>
        <w:rPr>
          <w:rFonts w:ascii="Helvetica" w:eastAsia="Calibri" w:hAnsi="Helvetica" w:cs="Helvetica"/>
          <w:sz w:val="24"/>
          <w:szCs w:val="24"/>
        </w:rPr>
      </w:pPr>
      <w:r w:rsidRPr="00CC055D">
        <w:rPr>
          <w:rFonts w:ascii="Helvetica" w:eastAsia="Calibri" w:hAnsi="Helvetica" w:cs="Helvetica"/>
          <w:sz w:val="24"/>
          <w:szCs w:val="24"/>
        </w:rPr>
        <w:t xml:space="preserve">essere corredati dal </w:t>
      </w:r>
      <w:r w:rsidR="00FB149B" w:rsidRPr="00CC055D">
        <w:rPr>
          <w:rFonts w:ascii="Helvetica" w:eastAsia="Calibri" w:hAnsi="Helvetica" w:cs="Helvetica"/>
          <w:sz w:val="24"/>
          <w:szCs w:val="24"/>
        </w:rPr>
        <w:t>curriculum</w:t>
      </w:r>
      <w:r w:rsidRPr="00CC055D">
        <w:rPr>
          <w:rFonts w:ascii="Helvetica" w:eastAsia="Calibri" w:hAnsi="Helvetica" w:cs="Helvetica"/>
          <w:sz w:val="24"/>
          <w:szCs w:val="24"/>
        </w:rPr>
        <w:t xml:space="preserve"> del responsabile artistico/scientifico</w:t>
      </w:r>
      <w:r w:rsidR="00FB149B" w:rsidRPr="00CC055D">
        <w:rPr>
          <w:rFonts w:ascii="Helvetica" w:eastAsia="Calibri" w:hAnsi="Helvetica" w:cs="Helvetica"/>
          <w:sz w:val="24"/>
          <w:szCs w:val="24"/>
        </w:rPr>
        <w:t>.</w:t>
      </w:r>
    </w:p>
    <w:p w:rsidR="004E3ADD" w:rsidRDefault="004E3ADD" w:rsidP="003E1BD9">
      <w:pPr>
        <w:widowControl w:val="0"/>
        <w:autoSpaceDE w:val="0"/>
        <w:autoSpaceDN w:val="0"/>
        <w:adjustRightInd w:val="0"/>
        <w:spacing w:after="0" w:line="240" w:lineRule="auto"/>
        <w:ind w:left="349" w:right="57"/>
        <w:jc w:val="both"/>
        <w:rPr>
          <w:rFonts w:ascii="Helvetica" w:eastAsia="Calibri" w:hAnsi="Helvetica" w:cs="Helvetica"/>
          <w:color w:val="FF0000"/>
          <w:sz w:val="24"/>
          <w:szCs w:val="24"/>
        </w:rPr>
      </w:pPr>
    </w:p>
    <w:p w:rsidR="008B3F75" w:rsidRPr="005B1E06" w:rsidRDefault="008B3F75" w:rsidP="003A5DEF">
      <w:pPr>
        <w:pStyle w:val="Paragrafoelenco"/>
        <w:numPr>
          <w:ilvl w:val="0"/>
          <w:numId w:val="1"/>
        </w:numPr>
        <w:ind w:left="426"/>
        <w:jc w:val="both"/>
        <w:rPr>
          <w:rFonts w:ascii="Helvetica" w:eastAsia="Calibri" w:hAnsi="Helvetica" w:cs="Helvetica"/>
          <w:b/>
          <w:bCs/>
          <w:caps/>
          <w:sz w:val="24"/>
          <w:szCs w:val="24"/>
        </w:rPr>
      </w:pPr>
      <w:r w:rsidRPr="005B1E06">
        <w:rPr>
          <w:rFonts w:ascii="Helvetica" w:eastAsia="Calibri" w:hAnsi="Helvetica" w:cs="Helvetica"/>
          <w:b/>
          <w:bCs/>
          <w:caps/>
          <w:sz w:val="24"/>
          <w:szCs w:val="24"/>
        </w:rPr>
        <w:t>Modalità di assegnazione DEL CONTRIBUTO</w:t>
      </w:r>
    </w:p>
    <w:p w:rsidR="008B3F75" w:rsidRPr="004E3ADD" w:rsidRDefault="008B3F75" w:rsidP="003E1BD9">
      <w:pPr>
        <w:autoSpaceDE w:val="0"/>
        <w:autoSpaceDN w:val="0"/>
        <w:adjustRightInd w:val="0"/>
        <w:spacing w:after="0" w:line="240" w:lineRule="auto"/>
        <w:jc w:val="both"/>
        <w:rPr>
          <w:rFonts w:ascii="Helvetica" w:eastAsia="Calibri" w:hAnsi="Helvetica" w:cs="Helvetica"/>
          <w:sz w:val="24"/>
          <w:szCs w:val="24"/>
        </w:rPr>
      </w:pPr>
      <w:r w:rsidRPr="004E3ADD">
        <w:rPr>
          <w:rFonts w:ascii="Helvetica" w:eastAsia="Calibri" w:hAnsi="Helvetica" w:cs="Helvetica"/>
          <w:sz w:val="24"/>
          <w:szCs w:val="24"/>
        </w:rPr>
        <w:t xml:space="preserve">L’istanza di contributo, presentata in tempo utile e con le modalità previste dal presente </w:t>
      </w:r>
      <w:r w:rsidR="0009363C">
        <w:rPr>
          <w:rFonts w:ascii="Helvetica" w:eastAsia="Calibri" w:hAnsi="Helvetica" w:cs="Helvetica"/>
          <w:sz w:val="24"/>
          <w:szCs w:val="24"/>
        </w:rPr>
        <w:t>Avviso pubblico</w:t>
      </w:r>
      <w:r w:rsidRPr="004E3ADD">
        <w:rPr>
          <w:rFonts w:ascii="Helvetica" w:eastAsia="Calibri" w:hAnsi="Helvetica" w:cs="Helvetica"/>
          <w:sz w:val="24"/>
          <w:szCs w:val="24"/>
        </w:rPr>
        <w:t>, verrà sottoposta ad una fase istruttoria da parte degli uffici competenti, destinata a verificare la completezza e la correttezza formale della documentazione presentata, il possesso dei requisiti e la sussistenza di tutte le condizioni poste per l’ammissibilità al contributo. L’Amministrazione si riserva di richiedere ulteriori documenti o specifiche utili alla corretta valutazione dell’intervento da realizzare.</w:t>
      </w:r>
    </w:p>
    <w:p w:rsidR="008B3F75" w:rsidRPr="004E3ADD" w:rsidRDefault="008B3F75"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4E3ADD">
        <w:rPr>
          <w:rFonts w:ascii="Helvetica" w:eastAsia="Times New Roman" w:hAnsi="Helvetica" w:cs="Helvetica"/>
          <w:sz w:val="24"/>
          <w:szCs w:val="24"/>
        </w:rPr>
        <w:t>Le risorse regional</w:t>
      </w:r>
      <w:r w:rsidR="005A3D9B">
        <w:rPr>
          <w:rFonts w:ascii="Helvetica" w:eastAsia="Times New Roman" w:hAnsi="Helvetica" w:cs="Helvetica"/>
          <w:sz w:val="24"/>
          <w:szCs w:val="24"/>
        </w:rPr>
        <w:t>i disponibili saranno assegnate</w:t>
      </w:r>
      <w:r w:rsidRPr="004E3ADD">
        <w:rPr>
          <w:rFonts w:ascii="Helvetica" w:eastAsia="Times New Roman" w:hAnsi="Helvetica" w:cs="Helvetica"/>
          <w:sz w:val="24"/>
          <w:szCs w:val="24"/>
        </w:rPr>
        <w:t xml:space="preserve"> in base </w:t>
      </w:r>
      <w:r w:rsidR="005A3D9B">
        <w:rPr>
          <w:rFonts w:ascii="Helvetica" w:eastAsia="Times New Roman" w:hAnsi="Helvetica" w:cs="Helvetica"/>
          <w:sz w:val="24"/>
          <w:szCs w:val="24"/>
        </w:rPr>
        <w:t>ad una graduatoria di merito</w:t>
      </w:r>
      <w:r w:rsidR="00BC78EC" w:rsidRPr="004E3ADD">
        <w:rPr>
          <w:rFonts w:ascii="Helvetica" w:eastAsia="Times New Roman" w:hAnsi="Helvetica" w:cs="Helvetica"/>
          <w:sz w:val="24"/>
          <w:szCs w:val="24"/>
        </w:rPr>
        <w:t xml:space="preserve"> </w:t>
      </w:r>
      <w:r w:rsidR="00DB3925" w:rsidRPr="004E3ADD">
        <w:rPr>
          <w:rFonts w:ascii="Helvetica" w:eastAsia="Times New Roman" w:hAnsi="Helvetica" w:cs="Helvetica"/>
          <w:sz w:val="24"/>
          <w:szCs w:val="24"/>
        </w:rPr>
        <w:t>redatt</w:t>
      </w:r>
      <w:r w:rsidR="005A3D9B">
        <w:rPr>
          <w:rFonts w:ascii="Helvetica" w:eastAsia="Times New Roman" w:hAnsi="Helvetica" w:cs="Helvetica"/>
          <w:sz w:val="24"/>
          <w:szCs w:val="24"/>
        </w:rPr>
        <w:t>a</w:t>
      </w:r>
      <w:r w:rsidR="00A9196A" w:rsidRPr="004E3ADD">
        <w:rPr>
          <w:rFonts w:ascii="Helvetica" w:eastAsia="Times New Roman" w:hAnsi="Helvetica" w:cs="Helvetica"/>
          <w:sz w:val="24"/>
          <w:szCs w:val="24"/>
        </w:rPr>
        <w:t xml:space="preserve"> </w:t>
      </w:r>
      <w:r w:rsidRPr="004E3ADD">
        <w:rPr>
          <w:rFonts w:ascii="Helvetica" w:eastAsia="Times New Roman" w:hAnsi="Helvetica" w:cs="Helvetica"/>
          <w:sz w:val="24"/>
          <w:szCs w:val="24"/>
        </w:rPr>
        <w:t>fino ad esaurimento dell</w:t>
      </w:r>
      <w:r w:rsidR="00DB3925" w:rsidRPr="004E3ADD">
        <w:rPr>
          <w:rFonts w:ascii="Helvetica" w:eastAsia="Times New Roman" w:hAnsi="Helvetica" w:cs="Helvetica"/>
          <w:sz w:val="24"/>
          <w:szCs w:val="24"/>
        </w:rPr>
        <w:t>a disponibilità complessiva. L</w:t>
      </w:r>
      <w:r w:rsidR="005A3D9B">
        <w:rPr>
          <w:rFonts w:ascii="Helvetica" w:eastAsia="Times New Roman" w:hAnsi="Helvetica" w:cs="Helvetica"/>
          <w:sz w:val="24"/>
          <w:szCs w:val="24"/>
        </w:rPr>
        <w:t>a graduatoria</w:t>
      </w:r>
      <w:r w:rsidRPr="004E3ADD">
        <w:rPr>
          <w:rFonts w:ascii="Helvetica" w:eastAsia="Times New Roman" w:hAnsi="Helvetica" w:cs="Helvetica"/>
          <w:sz w:val="24"/>
          <w:szCs w:val="24"/>
        </w:rPr>
        <w:t xml:space="preserve"> e la ripartizione delle risorse saranno oggetto di apposito decreto del Dirigente della P.F. Beni e Attività Culturali che sarà pubblicato sul BUR e sul sito della Regione Marche (www.regione.marche.it). </w:t>
      </w:r>
    </w:p>
    <w:p w:rsidR="008B3F75" w:rsidRPr="004E3ADD" w:rsidRDefault="008B3F75" w:rsidP="003E1BD9">
      <w:pPr>
        <w:spacing w:after="0" w:line="240" w:lineRule="auto"/>
        <w:jc w:val="both"/>
        <w:rPr>
          <w:rFonts w:ascii="Helvetica" w:eastAsia="Calibri" w:hAnsi="Helvetica" w:cs="Helvetica"/>
          <w:sz w:val="24"/>
          <w:szCs w:val="24"/>
        </w:rPr>
      </w:pPr>
      <w:r w:rsidRPr="004E3ADD">
        <w:rPr>
          <w:rFonts w:ascii="Helvetica" w:eastAsia="Times New Roman" w:hAnsi="Helvetica" w:cs="Helvetica"/>
          <w:sz w:val="24"/>
          <w:szCs w:val="24"/>
        </w:rPr>
        <w:t>Sarà possibile lo scorrimento della graduatoria nel caso di economie di spesa o risorse aggiuntive.</w:t>
      </w:r>
      <w:r w:rsidRPr="004E3ADD">
        <w:rPr>
          <w:rFonts w:ascii="Helvetica" w:eastAsia="Calibri" w:hAnsi="Helvetica" w:cs="Helvetica"/>
          <w:sz w:val="24"/>
          <w:szCs w:val="24"/>
        </w:rPr>
        <w:t xml:space="preserve"> </w:t>
      </w:r>
    </w:p>
    <w:p w:rsidR="00A64594" w:rsidRPr="004E3ADD" w:rsidRDefault="00A64594" w:rsidP="003E1BD9">
      <w:pPr>
        <w:spacing w:after="0" w:line="240" w:lineRule="auto"/>
        <w:jc w:val="both"/>
        <w:rPr>
          <w:rFonts w:ascii="Helvetica" w:eastAsia="Calibri" w:hAnsi="Helvetica" w:cs="Helvetica"/>
          <w:sz w:val="24"/>
          <w:szCs w:val="24"/>
        </w:rPr>
      </w:pPr>
    </w:p>
    <w:p w:rsidR="008B3F75" w:rsidRPr="004E3ADD" w:rsidRDefault="007230D3" w:rsidP="003E1BD9">
      <w:pPr>
        <w:spacing w:after="0" w:line="240" w:lineRule="auto"/>
        <w:contextualSpacing/>
        <w:jc w:val="both"/>
        <w:rPr>
          <w:rFonts w:ascii="Helvetica" w:eastAsia="Calibri" w:hAnsi="Helvetica" w:cs="Helvetica"/>
          <w:b/>
          <w:bCs/>
          <w:caps/>
          <w:sz w:val="24"/>
          <w:szCs w:val="24"/>
        </w:rPr>
      </w:pPr>
      <w:r w:rsidRPr="004E3ADD">
        <w:rPr>
          <w:rFonts w:ascii="Helvetica" w:eastAsia="Calibri" w:hAnsi="Helvetica" w:cs="Helvetica"/>
          <w:b/>
          <w:bCs/>
          <w:caps/>
          <w:sz w:val="24"/>
          <w:szCs w:val="24"/>
        </w:rPr>
        <w:t>8</w:t>
      </w:r>
      <w:r w:rsidR="008B3F75" w:rsidRPr="004E3ADD">
        <w:rPr>
          <w:rFonts w:ascii="Helvetica" w:eastAsia="Calibri" w:hAnsi="Helvetica" w:cs="Helvetica"/>
          <w:b/>
          <w:bCs/>
          <w:caps/>
          <w:sz w:val="24"/>
          <w:szCs w:val="24"/>
        </w:rPr>
        <w:t>. Modalità di presentazione dellA RICHIESTA di contributo</w:t>
      </w:r>
    </w:p>
    <w:p w:rsidR="00802F90" w:rsidRPr="004A6F70" w:rsidRDefault="008B3F75" w:rsidP="004A6F70">
      <w:pPr>
        <w:spacing w:after="0" w:line="240" w:lineRule="auto"/>
        <w:jc w:val="both"/>
        <w:rPr>
          <w:rFonts w:ascii="Helvetica" w:hAnsi="Helvetica" w:cs="Helvetica"/>
          <w:bCs/>
          <w:sz w:val="24"/>
          <w:szCs w:val="24"/>
        </w:rPr>
      </w:pPr>
      <w:r w:rsidRPr="004E3ADD">
        <w:rPr>
          <w:rFonts w:ascii="Helvetica" w:eastAsia="Calibri" w:hAnsi="Helvetica" w:cs="Helvetica"/>
          <w:sz w:val="24"/>
          <w:szCs w:val="24"/>
        </w:rPr>
        <w:t>L</w:t>
      </w:r>
      <w:r w:rsidR="00DB3925" w:rsidRPr="004E3ADD">
        <w:rPr>
          <w:rFonts w:ascii="Helvetica" w:eastAsia="Calibri" w:hAnsi="Helvetica" w:cs="Helvetica"/>
          <w:sz w:val="24"/>
          <w:szCs w:val="24"/>
        </w:rPr>
        <w:t xml:space="preserve">’istanza di </w:t>
      </w:r>
      <w:r w:rsidRPr="004E3ADD">
        <w:rPr>
          <w:rFonts w:ascii="Helvetica" w:eastAsia="Calibri" w:hAnsi="Helvetica" w:cs="Helvetica"/>
          <w:sz w:val="24"/>
          <w:szCs w:val="24"/>
        </w:rPr>
        <w:t>contributo va presentata dai soggetti richiedenti alla Posizione di Funzione Beni e Attività Culturali, Via Gentile da Fabriano n. 9, 60125 Ancona, esclusivamente a mezzo</w:t>
      </w:r>
      <w:r w:rsidR="006B581F" w:rsidRPr="004E3ADD">
        <w:rPr>
          <w:rFonts w:ascii="Helvetica" w:eastAsia="Calibri" w:hAnsi="Helvetica" w:cs="Helvetica"/>
          <w:sz w:val="24"/>
          <w:szCs w:val="24"/>
        </w:rPr>
        <w:t xml:space="preserve"> Posta Elettronica Certificata </w:t>
      </w:r>
      <w:hyperlink r:id="rId8" w:history="1">
        <w:r w:rsidRPr="004E3ADD">
          <w:rPr>
            <w:rFonts w:ascii="Helvetica" w:eastAsia="Calibri" w:hAnsi="Helvetica" w:cs="Helvetica"/>
            <w:b/>
            <w:bCs/>
            <w:sz w:val="24"/>
            <w:szCs w:val="24"/>
          </w:rPr>
          <w:t>regione.marche.funzionebac@emarche.it</w:t>
        </w:r>
      </w:hyperlink>
      <w:r w:rsidRPr="004E3ADD">
        <w:rPr>
          <w:rFonts w:ascii="Helvetica" w:eastAsia="Calibri" w:hAnsi="Helvetica" w:cs="Helvetica"/>
          <w:sz w:val="24"/>
          <w:szCs w:val="24"/>
        </w:rPr>
        <w:t xml:space="preserve"> </w:t>
      </w:r>
      <w:r w:rsidR="006B581F" w:rsidRPr="004E3ADD">
        <w:rPr>
          <w:rFonts w:ascii="Helvetica" w:eastAsia="Times New Roman" w:hAnsi="Helvetica" w:cs="Helvetica"/>
          <w:sz w:val="24"/>
          <w:szCs w:val="24"/>
          <w:lang w:eastAsia="ar-SA"/>
        </w:rPr>
        <w:t>(</w:t>
      </w:r>
      <w:r w:rsidR="006B581F" w:rsidRPr="004E3ADD">
        <w:rPr>
          <w:rFonts w:ascii="Helvetica" w:eastAsia="Times New Roman" w:hAnsi="Helvetica" w:cs="Helvetica"/>
          <w:i/>
          <w:sz w:val="24"/>
          <w:szCs w:val="24"/>
          <w:lang w:eastAsia="ar-SA"/>
        </w:rPr>
        <w:t>farà fede il tracciato elettronico di ricezione della corrispondenza telematica</w:t>
      </w:r>
      <w:r w:rsidR="006B581F" w:rsidRPr="004E3ADD">
        <w:rPr>
          <w:rFonts w:ascii="Helvetica" w:eastAsia="Times New Roman" w:hAnsi="Helvetica" w:cs="Helvetica"/>
          <w:sz w:val="24"/>
          <w:szCs w:val="24"/>
          <w:lang w:eastAsia="ar-SA"/>
        </w:rPr>
        <w:t xml:space="preserve">), </w:t>
      </w:r>
      <w:r w:rsidR="00EF38D2" w:rsidRPr="004E3ADD">
        <w:rPr>
          <w:rFonts w:ascii="Helvetica" w:eastAsia="Calibri" w:hAnsi="Helvetica" w:cs="Helvetica"/>
          <w:sz w:val="24"/>
          <w:szCs w:val="24"/>
        </w:rPr>
        <w:t xml:space="preserve">salvo </w:t>
      </w:r>
      <w:r w:rsidR="00662837">
        <w:rPr>
          <w:rFonts w:ascii="Helvetica" w:eastAsia="Calibri" w:hAnsi="Helvetica" w:cs="Helvetica"/>
          <w:sz w:val="24"/>
          <w:szCs w:val="24"/>
        </w:rPr>
        <w:t>gli enti</w:t>
      </w:r>
      <w:r w:rsidR="00EF38D2" w:rsidRPr="004E3ADD">
        <w:rPr>
          <w:rFonts w:ascii="Helvetica" w:eastAsia="Calibri" w:hAnsi="Helvetica" w:cs="Helvetica"/>
          <w:sz w:val="24"/>
          <w:szCs w:val="24"/>
        </w:rPr>
        <w:t xml:space="preserve"> non soggetti ad obbligo, che possono utilizzare una casella di posta elettronica certificata delegata, </w:t>
      </w:r>
      <w:r w:rsidR="006B581F" w:rsidRPr="004E3ADD">
        <w:rPr>
          <w:rFonts w:ascii="Helvetica" w:eastAsia="Times New Roman" w:hAnsi="Helvetica" w:cs="Helvetica"/>
          <w:sz w:val="24"/>
          <w:szCs w:val="24"/>
          <w:lang w:eastAsia="ar-SA"/>
        </w:rPr>
        <w:t xml:space="preserve">riportando quale oggetto dell'invio: </w:t>
      </w:r>
      <w:r w:rsidR="005A3D9B">
        <w:rPr>
          <w:rFonts w:ascii="Helvetica" w:eastAsia="Times New Roman" w:hAnsi="Helvetica" w:cs="Helvetica"/>
          <w:sz w:val="24"/>
          <w:szCs w:val="24"/>
          <w:lang w:eastAsia="ar-SA"/>
        </w:rPr>
        <w:t>“</w:t>
      </w:r>
      <w:r w:rsidR="0009363C">
        <w:rPr>
          <w:rFonts w:ascii="Helvetica" w:hAnsi="Helvetica" w:cs="Helvetica"/>
          <w:sz w:val="24"/>
          <w:szCs w:val="24"/>
        </w:rPr>
        <w:t>Avviso pubblico</w:t>
      </w:r>
      <w:r w:rsidR="006B581F" w:rsidRPr="004E3ADD">
        <w:rPr>
          <w:rFonts w:ascii="Helvetica" w:hAnsi="Helvetica" w:cs="Helvetica"/>
          <w:sz w:val="24"/>
          <w:szCs w:val="24"/>
        </w:rPr>
        <w:t xml:space="preserve"> per la concessione di contributi per </w:t>
      </w:r>
      <w:r w:rsidR="004A6F70" w:rsidRPr="004A6F70">
        <w:rPr>
          <w:rFonts w:ascii="Helvetica" w:hAnsi="Helvetica" w:cs="Helvetica"/>
          <w:sz w:val="24"/>
          <w:szCs w:val="24"/>
        </w:rPr>
        <w:t>i</w:t>
      </w:r>
      <w:r w:rsidR="004A6F70" w:rsidRPr="004A6F70">
        <w:rPr>
          <w:rFonts w:ascii="Helvetica" w:hAnsi="Helvetica" w:cs="Helvetica"/>
          <w:bCs/>
          <w:sz w:val="24"/>
          <w:szCs w:val="24"/>
        </w:rPr>
        <w:t>nterventi di sostegno alle iniziative di valorizzazione delle arti visive e del patrimonio riguardant</w:t>
      </w:r>
      <w:r w:rsidR="004A6F70">
        <w:rPr>
          <w:rFonts w:ascii="Helvetica" w:hAnsi="Helvetica" w:cs="Helvetica"/>
          <w:bCs/>
          <w:sz w:val="24"/>
          <w:szCs w:val="24"/>
        </w:rPr>
        <w:t>i</w:t>
      </w:r>
      <w:r w:rsidR="004A6F70" w:rsidRPr="004A6F70">
        <w:rPr>
          <w:rFonts w:ascii="Helvetica" w:hAnsi="Helvetica" w:cs="Helvetica"/>
          <w:bCs/>
          <w:sz w:val="24"/>
          <w:szCs w:val="24"/>
        </w:rPr>
        <w:t xml:space="preserve"> il manifesto e la carta stampata”</w:t>
      </w:r>
      <w:r w:rsidR="006B581F" w:rsidRPr="004A6F70">
        <w:rPr>
          <w:rFonts w:ascii="Helvetica" w:hAnsi="Helvetica" w:cs="Helvetica"/>
          <w:bCs/>
          <w:sz w:val="24"/>
          <w:szCs w:val="24"/>
        </w:rPr>
        <w:t>.</w:t>
      </w:r>
    </w:p>
    <w:p w:rsidR="008B3F75" w:rsidRPr="004E3ADD" w:rsidRDefault="008B3F75" w:rsidP="004A6F70">
      <w:pPr>
        <w:autoSpaceDE w:val="0"/>
        <w:autoSpaceDN w:val="0"/>
        <w:adjustRightInd w:val="0"/>
        <w:spacing w:after="0" w:line="240" w:lineRule="auto"/>
        <w:jc w:val="both"/>
        <w:rPr>
          <w:rFonts w:ascii="Helvetica" w:eastAsia="Calibri" w:hAnsi="Helvetica" w:cs="Helvetica"/>
          <w:sz w:val="24"/>
          <w:szCs w:val="24"/>
        </w:rPr>
      </w:pPr>
      <w:r w:rsidRPr="004E3ADD">
        <w:rPr>
          <w:rFonts w:ascii="Helvetica" w:eastAsia="Calibri" w:hAnsi="Helvetica" w:cs="Helvetica"/>
          <w:sz w:val="24"/>
          <w:szCs w:val="24"/>
        </w:rPr>
        <w:t xml:space="preserve">L’ istanza </w:t>
      </w:r>
      <w:r w:rsidR="0047625A" w:rsidRPr="004E3ADD">
        <w:rPr>
          <w:rFonts w:ascii="Helvetica" w:eastAsia="Calibri" w:hAnsi="Helvetica" w:cs="Helvetica"/>
          <w:sz w:val="24"/>
          <w:szCs w:val="24"/>
        </w:rPr>
        <w:t>di contributo</w:t>
      </w:r>
      <w:r w:rsidR="00BD3D4C" w:rsidRPr="004E3ADD">
        <w:rPr>
          <w:rFonts w:ascii="Helvetica" w:eastAsia="Calibri" w:hAnsi="Helvetica" w:cs="Helvetica"/>
          <w:sz w:val="24"/>
          <w:szCs w:val="24"/>
        </w:rPr>
        <w:t>,</w:t>
      </w:r>
      <w:r w:rsidRPr="004E3ADD">
        <w:rPr>
          <w:rFonts w:ascii="Helvetica" w:eastAsia="Calibri" w:hAnsi="Helvetica" w:cs="Helvetica"/>
          <w:sz w:val="24"/>
          <w:szCs w:val="24"/>
        </w:rPr>
        <w:t xml:space="preserve"> </w:t>
      </w:r>
      <w:r w:rsidR="006B581F" w:rsidRPr="004E3ADD">
        <w:rPr>
          <w:rFonts w:ascii="Helvetica" w:eastAsia="Times New Roman" w:hAnsi="Helvetica" w:cs="Helvetica"/>
          <w:sz w:val="24"/>
          <w:szCs w:val="24"/>
          <w:lang w:eastAsia="ar-SA"/>
        </w:rPr>
        <w:t>completa della documentazione prevista</w:t>
      </w:r>
      <w:r w:rsidR="00BD3D4C" w:rsidRPr="004E3ADD">
        <w:rPr>
          <w:rFonts w:ascii="Helvetica" w:eastAsia="Times New Roman" w:hAnsi="Helvetica" w:cs="Helvetica"/>
          <w:sz w:val="24"/>
          <w:szCs w:val="24"/>
          <w:lang w:eastAsia="ar-SA"/>
        </w:rPr>
        <w:t>,</w:t>
      </w:r>
      <w:r w:rsidR="006B581F" w:rsidRPr="004E3ADD">
        <w:rPr>
          <w:rFonts w:ascii="Helvetica" w:eastAsia="Times New Roman" w:hAnsi="Helvetica" w:cs="Helvetica"/>
          <w:sz w:val="24"/>
          <w:szCs w:val="24"/>
          <w:lang w:eastAsia="ar-SA"/>
        </w:rPr>
        <w:t xml:space="preserve"> </w:t>
      </w:r>
      <w:r w:rsidR="00BD3D4C" w:rsidRPr="004E3ADD">
        <w:rPr>
          <w:rFonts w:ascii="Helvetica" w:eastAsia="Times New Roman" w:hAnsi="Helvetica" w:cs="Helvetica"/>
          <w:sz w:val="24"/>
          <w:szCs w:val="24"/>
          <w:lang w:eastAsia="ar-SA"/>
        </w:rPr>
        <w:t xml:space="preserve">va </w:t>
      </w:r>
      <w:r w:rsidR="006B581F" w:rsidRPr="004E3ADD">
        <w:rPr>
          <w:rFonts w:ascii="Helvetica" w:eastAsia="Times New Roman" w:hAnsi="Helvetica" w:cs="Helvetica"/>
          <w:sz w:val="24"/>
          <w:szCs w:val="24"/>
          <w:lang w:eastAsia="ar-SA"/>
        </w:rPr>
        <w:t xml:space="preserve">redatta utilizzando l'apposita modulistica allegata al presente </w:t>
      </w:r>
      <w:r w:rsidR="0009363C">
        <w:rPr>
          <w:rFonts w:ascii="Helvetica" w:eastAsia="Times New Roman" w:hAnsi="Helvetica" w:cs="Helvetica"/>
          <w:sz w:val="24"/>
          <w:szCs w:val="24"/>
          <w:lang w:eastAsia="ar-SA"/>
        </w:rPr>
        <w:t>avviso pubblico</w:t>
      </w:r>
      <w:r w:rsidR="00BD3D4C" w:rsidRPr="004E3ADD">
        <w:rPr>
          <w:rFonts w:ascii="Helvetica" w:eastAsia="Times New Roman" w:hAnsi="Helvetica" w:cs="Helvetica"/>
          <w:sz w:val="24"/>
          <w:szCs w:val="24"/>
          <w:lang w:eastAsia="ar-SA"/>
        </w:rPr>
        <w:t xml:space="preserve"> e regolarmente </w:t>
      </w:r>
      <w:r w:rsidR="0047625A" w:rsidRPr="004E3ADD">
        <w:rPr>
          <w:rFonts w:ascii="Helvetica" w:eastAsia="Calibri" w:hAnsi="Helvetica" w:cs="Helvetica"/>
          <w:sz w:val="24"/>
          <w:szCs w:val="24"/>
        </w:rPr>
        <w:t>sottoscritta</w:t>
      </w:r>
      <w:r w:rsidRPr="004E3ADD">
        <w:rPr>
          <w:rFonts w:ascii="Helvetica" w:eastAsia="Calibri" w:hAnsi="Helvetica" w:cs="Helvetica"/>
          <w:sz w:val="24"/>
          <w:szCs w:val="24"/>
        </w:rPr>
        <w:t xml:space="preserve"> dal rappresentante </w:t>
      </w:r>
      <w:r w:rsidR="0047625A" w:rsidRPr="004E3ADD">
        <w:rPr>
          <w:rFonts w:ascii="Helvetica" w:eastAsia="Calibri" w:hAnsi="Helvetica" w:cs="Helvetica"/>
          <w:sz w:val="24"/>
          <w:szCs w:val="24"/>
        </w:rPr>
        <w:t>legale del</w:t>
      </w:r>
      <w:r w:rsidRPr="004E3ADD">
        <w:rPr>
          <w:rFonts w:ascii="Helvetica" w:eastAsia="Calibri" w:hAnsi="Helvetica" w:cs="Helvetica"/>
          <w:sz w:val="24"/>
          <w:szCs w:val="24"/>
        </w:rPr>
        <w:t xml:space="preserve"> </w:t>
      </w:r>
      <w:r w:rsidR="0047625A" w:rsidRPr="004E3ADD">
        <w:rPr>
          <w:rFonts w:ascii="Helvetica" w:eastAsia="Calibri" w:hAnsi="Helvetica" w:cs="Helvetica"/>
          <w:sz w:val="24"/>
          <w:szCs w:val="24"/>
        </w:rPr>
        <w:t>soggetto richiedente</w:t>
      </w:r>
    </w:p>
    <w:p w:rsidR="008B3F75" w:rsidRPr="004E3ADD" w:rsidRDefault="008B3F75" w:rsidP="004A6F70">
      <w:pPr>
        <w:autoSpaceDE w:val="0"/>
        <w:autoSpaceDN w:val="0"/>
        <w:adjustRightInd w:val="0"/>
        <w:spacing w:after="0" w:line="240" w:lineRule="auto"/>
        <w:jc w:val="both"/>
        <w:rPr>
          <w:rFonts w:ascii="Helvetica" w:eastAsia="Calibri" w:hAnsi="Helvetica" w:cs="Helvetica"/>
          <w:sz w:val="24"/>
          <w:szCs w:val="24"/>
        </w:rPr>
      </w:pPr>
      <w:r w:rsidRPr="004E3ADD">
        <w:rPr>
          <w:rFonts w:ascii="Helvetica" w:eastAsia="Calibri" w:hAnsi="Helvetica" w:cs="Helvetica"/>
          <w:sz w:val="24"/>
          <w:szCs w:val="24"/>
        </w:rPr>
        <w:t>- con firma digitale;</w:t>
      </w:r>
    </w:p>
    <w:p w:rsidR="008B3F75" w:rsidRPr="004E3ADD" w:rsidRDefault="008B3F75" w:rsidP="004A6F70">
      <w:pPr>
        <w:autoSpaceDE w:val="0"/>
        <w:autoSpaceDN w:val="0"/>
        <w:adjustRightInd w:val="0"/>
        <w:spacing w:after="0" w:line="240" w:lineRule="auto"/>
        <w:jc w:val="both"/>
        <w:rPr>
          <w:rFonts w:ascii="Helvetica" w:eastAsia="Calibri" w:hAnsi="Helvetica" w:cs="Helvetica"/>
          <w:sz w:val="24"/>
          <w:szCs w:val="24"/>
        </w:rPr>
      </w:pPr>
      <w:r w:rsidRPr="004E3ADD">
        <w:rPr>
          <w:rFonts w:ascii="Helvetica" w:eastAsia="Calibri" w:hAnsi="Helvetica" w:cs="Helvetica"/>
          <w:sz w:val="24"/>
          <w:szCs w:val="24"/>
        </w:rPr>
        <w:t>- oppure con firma autografa su documento cartaceo, scansionato (file pdf) e corredata da copia (file pdf) del documento d’identità in corso di validità del legale rappresentante.</w:t>
      </w:r>
    </w:p>
    <w:p w:rsidR="00F7346D" w:rsidRPr="004E3ADD" w:rsidRDefault="008B3F75" w:rsidP="004A6F70">
      <w:pPr>
        <w:suppressAutoHyphens/>
        <w:spacing w:after="0" w:line="240" w:lineRule="auto"/>
        <w:jc w:val="both"/>
        <w:rPr>
          <w:rFonts w:ascii="Helvetica" w:eastAsia="Times New Roman" w:hAnsi="Helvetica" w:cs="Helvetica"/>
          <w:sz w:val="24"/>
          <w:szCs w:val="24"/>
          <w:lang w:eastAsia="ar-SA"/>
        </w:rPr>
      </w:pPr>
      <w:r w:rsidRPr="004E3ADD">
        <w:rPr>
          <w:rFonts w:ascii="Helvetica" w:eastAsia="Calibri" w:hAnsi="Helvetica" w:cs="Helvetica"/>
          <w:sz w:val="24"/>
          <w:szCs w:val="24"/>
        </w:rPr>
        <w:lastRenderedPageBreak/>
        <w:t xml:space="preserve">Il termine perentorio per la presentazione delle istanze, ai fini del ricevimento delle stesse, è </w:t>
      </w:r>
      <w:r w:rsidR="001D7D70" w:rsidRPr="001F2DDE">
        <w:rPr>
          <w:rFonts w:ascii="Helvetica" w:eastAsia="Calibri" w:hAnsi="Helvetica" w:cs="Helvetica"/>
          <w:sz w:val="24"/>
          <w:szCs w:val="24"/>
        </w:rPr>
        <w:t>i</w:t>
      </w:r>
      <w:r w:rsidR="002B3C95" w:rsidRPr="001F2DDE">
        <w:rPr>
          <w:rFonts w:ascii="Helvetica" w:eastAsia="Calibri" w:hAnsi="Helvetica" w:cs="Helvetica"/>
          <w:sz w:val="24"/>
          <w:szCs w:val="24"/>
        </w:rPr>
        <w:t>l</w:t>
      </w:r>
      <w:r w:rsidR="001D7D70" w:rsidRPr="001F2DDE">
        <w:rPr>
          <w:rFonts w:ascii="Helvetica" w:eastAsia="Calibri" w:hAnsi="Helvetica" w:cs="Helvetica"/>
          <w:sz w:val="24"/>
          <w:szCs w:val="24"/>
        </w:rPr>
        <w:t xml:space="preserve"> </w:t>
      </w:r>
      <w:r w:rsidR="000639E9" w:rsidRPr="001F2DDE">
        <w:rPr>
          <w:rFonts w:ascii="Helvetica" w:eastAsia="Calibri" w:hAnsi="Helvetica" w:cs="Helvetica"/>
          <w:b/>
          <w:sz w:val="24"/>
          <w:szCs w:val="24"/>
          <w:u w:val="single"/>
        </w:rPr>
        <w:t>15</w:t>
      </w:r>
      <w:r w:rsidR="00F56769" w:rsidRPr="001F2DDE">
        <w:rPr>
          <w:rFonts w:ascii="Helvetica" w:eastAsia="Calibri" w:hAnsi="Helvetica" w:cs="Helvetica"/>
          <w:b/>
          <w:sz w:val="24"/>
          <w:szCs w:val="24"/>
          <w:u w:val="single"/>
        </w:rPr>
        <w:t xml:space="preserve"> </w:t>
      </w:r>
      <w:r w:rsidR="000639E9" w:rsidRPr="001F2DDE">
        <w:rPr>
          <w:rFonts w:ascii="Helvetica" w:eastAsia="Calibri" w:hAnsi="Helvetica" w:cs="Helvetica"/>
          <w:b/>
          <w:sz w:val="24"/>
          <w:szCs w:val="24"/>
          <w:u w:val="single"/>
        </w:rPr>
        <w:t>luglio</w:t>
      </w:r>
      <w:r w:rsidR="001D7D70" w:rsidRPr="001F2DDE">
        <w:rPr>
          <w:rFonts w:ascii="Helvetica" w:eastAsia="Calibri" w:hAnsi="Helvetica" w:cs="Helvetica"/>
          <w:b/>
          <w:sz w:val="24"/>
          <w:szCs w:val="24"/>
          <w:u w:val="single"/>
        </w:rPr>
        <w:t xml:space="preserve"> </w:t>
      </w:r>
      <w:r w:rsidR="00802F90" w:rsidRPr="001F2DDE">
        <w:rPr>
          <w:rFonts w:ascii="Helvetica" w:eastAsia="Calibri" w:hAnsi="Helvetica" w:cs="Helvetica"/>
          <w:b/>
          <w:sz w:val="24"/>
          <w:szCs w:val="24"/>
          <w:u w:val="single"/>
        </w:rPr>
        <w:t>20</w:t>
      </w:r>
      <w:r w:rsidR="001D7D70" w:rsidRPr="001F2DDE">
        <w:rPr>
          <w:rFonts w:ascii="Helvetica" w:eastAsia="Calibri" w:hAnsi="Helvetica" w:cs="Helvetica"/>
          <w:b/>
          <w:sz w:val="24"/>
          <w:szCs w:val="24"/>
          <w:u w:val="single"/>
        </w:rPr>
        <w:t>20</w:t>
      </w:r>
      <w:r w:rsidR="00802F90" w:rsidRPr="001F2DDE">
        <w:rPr>
          <w:rFonts w:ascii="Helvetica" w:eastAsia="Calibri" w:hAnsi="Helvetica" w:cs="Helvetica"/>
          <w:sz w:val="24"/>
          <w:szCs w:val="24"/>
        </w:rPr>
        <w:t>.</w:t>
      </w:r>
      <w:r w:rsidR="00802F90" w:rsidRPr="004E3ADD">
        <w:rPr>
          <w:rFonts w:ascii="Helvetica" w:eastAsia="Calibri" w:hAnsi="Helvetica" w:cs="Helvetica"/>
          <w:sz w:val="24"/>
          <w:szCs w:val="24"/>
        </w:rPr>
        <w:t xml:space="preserve"> </w:t>
      </w:r>
    </w:p>
    <w:p w:rsidR="0047625A" w:rsidRPr="003E288E" w:rsidRDefault="0047625A" w:rsidP="003E1BD9">
      <w:pPr>
        <w:autoSpaceDE w:val="0"/>
        <w:autoSpaceDN w:val="0"/>
        <w:adjustRightInd w:val="0"/>
        <w:spacing w:after="0" w:line="240" w:lineRule="auto"/>
        <w:jc w:val="both"/>
        <w:rPr>
          <w:rFonts w:ascii="Helvetica" w:hAnsi="Helvetica" w:cs="Helvetica"/>
          <w:sz w:val="24"/>
          <w:szCs w:val="24"/>
        </w:rPr>
      </w:pPr>
    </w:p>
    <w:p w:rsidR="00CD18C8" w:rsidRPr="003E288E" w:rsidRDefault="00F7346D" w:rsidP="003A5DEF">
      <w:pPr>
        <w:numPr>
          <w:ilvl w:val="0"/>
          <w:numId w:val="10"/>
        </w:numPr>
        <w:spacing w:after="0" w:line="240" w:lineRule="auto"/>
        <w:ind w:left="426"/>
        <w:contextualSpacing/>
        <w:jc w:val="both"/>
        <w:rPr>
          <w:rFonts w:ascii="Helvetica" w:eastAsia="Times New Roman" w:hAnsi="Helvetica" w:cs="Helvetica"/>
          <w:b/>
          <w:sz w:val="24"/>
          <w:szCs w:val="24"/>
        </w:rPr>
      </w:pPr>
      <w:r w:rsidRPr="003E288E">
        <w:rPr>
          <w:rFonts w:ascii="Helvetica" w:eastAsia="Times New Roman" w:hAnsi="Helvetica" w:cs="Helvetica"/>
          <w:b/>
          <w:sz w:val="24"/>
          <w:szCs w:val="24"/>
        </w:rPr>
        <w:t xml:space="preserve">INAMMISSIBILITA’ DELLA DOMANDA E </w:t>
      </w:r>
      <w:r w:rsidR="00CD18C8" w:rsidRPr="003E288E">
        <w:rPr>
          <w:rFonts w:ascii="Helvetica" w:eastAsia="Times New Roman" w:hAnsi="Helvetica" w:cs="Helvetica"/>
          <w:b/>
          <w:sz w:val="24"/>
          <w:szCs w:val="24"/>
        </w:rPr>
        <w:t>MOTIVI DI ESCLUSIONE</w:t>
      </w:r>
    </w:p>
    <w:p w:rsidR="00CD18C8" w:rsidRPr="003E288E" w:rsidRDefault="00CD18C8" w:rsidP="003E1BD9">
      <w:pPr>
        <w:spacing w:after="0" w:line="240" w:lineRule="auto"/>
        <w:jc w:val="both"/>
        <w:rPr>
          <w:rFonts w:ascii="Helvetica" w:eastAsia="Calibri" w:hAnsi="Helvetica" w:cs="Helvetica"/>
          <w:bCs/>
          <w:sz w:val="24"/>
          <w:szCs w:val="24"/>
        </w:rPr>
      </w:pPr>
      <w:r w:rsidRPr="00D74CDB">
        <w:rPr>
          <w:rFonts w:ascii="Helvetica" w:eastAsia="Calibri" w:hAnsi="Helvetica" w:cs="Helvetica"/>
          <w:bCs/>
          <w:sz w:val="24"/>
          <w:szCs w:val="24"/>
          <w:u w:val="single"/>
        </w:rPr>
        <w:t>Non sono ammesse le istanze</w:t>
      </w:r>
      <w:r w:rsidRPr="003E288E">
        <w:rPr>
          <w:rFonts w:ascii="Helvetica" w:eastAsia="Calibri" w:hAnsi="Helvetica" w:cs="Helvetica"/>
          <w:bCs/>
          <w:sz w:val="24"/>
          <w:szCs w:val="24"/>
        </w:rPr>
        <w:t xml:space="preserve">: </w:t>
      </w:r>
    </w:p>
    <w:p w:rsidR="00CD18C8" w:rsidRPr="003E288E" w:rsidRDefault="00CD18C8" w:rsidP="003A5DEF">
      <w:pPr>
        <w:pStyle w:val="Paragrafoelenco"/>
        <w:numPr>
          <w:ilvl w:val="0"/>
          <w:numId w:val="18"/>
        </w:numPr>
        <w:ind w:left="426"/>
        <w:jc w:val="both"/>
        <w:rPr>
          <w:rFonts w:ascii="Helvetica" w:eastAsia="Calibri" w:hAnsi="Helvetica" w:cs="Helvetica"/>
          <w:bCs/>
          <w:sz w:val="24"/>
          <w:szCs w:val="24"/>
        </w:rPr>
      </w:pPr>
      <w:r w:rsidRPr="003E288E">
        <w:rPr>
          <w:rFonts w:ascii="Helvetica" w:eastAsia="Calibri" w:hAnsi="Helvetica" w:cs="Helvetica"/>
          <w:bCs/>
          <w:sz w:val="24"/>
          <w:szCs w:val="24"/>
        </w:rPr>
        <w:t xml:space="preserve">pervenute oltre il termine perentorio previsto; </w:t>
      </w:r>
    </w:p>
    <w:p w:rsidR="00F7346D" w:rsidRPr="003E288E" w:rsidRDefault="00F7346D" w:rsidP="003A5DEF">
      <w:pPr>
        <w:pStyle w:val="Paragrafoelenco"/>
        <w:numPr>
          <w:ilvl w:val="0"/>
          <w:numId w:val="18"/>
        </w:numPr>
        <w:ind w:left="426"/>
        <w:jc w:val="both"/>
        <w:rPr>
          <w:rFonts w:ascii="Helvetica" w:eastAsia="Calibri" w:hAnsi="Helvetica" w:cs="Helvetica"/>
          <w:bCs/>
          <w:sz w:val="24"/>
          <w:szCs w:val="24"/>
        </w:rPr>
      </w:pPr>
      <w:r w:rsidRPr="003E288E">
        <w:rPr>
          <w:rFonts w:ascii="Helvetica" w:eastAsia="Calibri" w:hAnsi="Helvetica" w:cs="Helvetica"/>
          <w:bCs/>
          <w:sz w:val="24"/>
          <w:szCs w:val="24"/>
        </w:rPr>
        <w:t xml:space="preserve">prive della firma del legale rappresentante del soggetto </w:t>
      </w:r>
      <w:r w:rsidR="00BD3D4C" w:rsidRPr="003E288E">
        <w:rPr>
          <w:rFonts w:ascii="Helvetica" w:eastAsia="Calibri" w:hAnsi="Helvetica" w:cs="Helvetica"/>
          <w:sz w:val="24"/>
          <w:szCs w:val="24"/>
        </w:rPr>
        <w:t>richiedente</w:t>
      </w:r>
      <w:r w:rsidRPr="003E288E">
        <w:rPr>
          <w:rFonts w:ascii="Helvetica" w:eastAsia="Calibri" w:hAnsi="Helvetica" w:cs="Helvetica"/>
          <w:bCs/>
          <w:sz w:val="24"/>
          <w:szCs w:val="24"/>
        </w:rPr>
        <w:t>;</w:t>
      </w:r>
    </w:p>
    <w:p w:rsidR="00C04FE5" w:rsidRPr="003E288E" w:rsidRDefault="00BD3D4C" w:rsidP="003A5DEF">
      <w:pPr>
        <w:pStyle w:val="Paragrafoelenco"/>
        <w:numPr>
          <w:ilvl w:val="0"/>
          <w:numId w:val="18"/>
        </w:numPr>
        <w:ind w:left="426"/>
        <w:jc w:val="both"/>
        <w:rPr>
          <w:rFonts w:ascii="Helvetica" w:eastAsia="Calibri" w:hAnsi="Helvetica" w:cs="Helvetica"/>
          <w:bCs/>
          <w:sz w:val="24"/>
          <w:szCs w:val="24"/>
        </w:rPr>
      </w:pPr>
      <w:r w:rsidRPr="003E288E">
        <w:rPr>
          <w:rFonts w:ascii="Helvetica" w:eastAsia="Calibri" w:hAnsi="Helvetica" w:cs="Helvetica"/>
          <w:bCs/>
          <w:sz w:val="24"/>
          <w:szCs w:val="24"/>
        </w:rPr>
        <w:t xml:space="preserve">presentate con modalità differenti da quelle indicate al paragrafo </w:t>
      </w:r>
      <w:r w:rsidR="009B25ED" w:rsidRPr="003E288E">
        <w:rPr>
          <w:rFonts w:ascii="Helvetica" w:eastAsia="Calibri" w:hAnsi="Helvetica" w:cs="Helvetica"/>
          <w:bCs/>
          <w:sz w:val="24"/>
          <w:szCs w:val="24"/>
        </w:rPr>
        <w:t>8</w:t>
      </w:r>
      <w:r w:rsidR="000E6144">
        <w:rPr>
          <w:rFonts w:ascii="Helvetica" w:eastAsia="Calibri" w:hAnsi="Helvetica" w:cs="Helvetica"/>
          <w:bCs/>
          <w:sz w:val="24"/>
          <w:szCs w:val="24"/>
        </w:rPr>
        <w:t>.</w:t>
      </w:r>
    </w:p>
    <w:p w:rsidR="00F61588" w:rsidRPr="003B016B" w:rsidRDefault="00F61588" w:rsidP="003E1BD9">
      <w:pPr>
        <w:spacing w:after="0" w:line="240" w:lineRule="auto"/>
        <w:contextualSpacing/>
        <w:jc w:val="both"/>
        <w:rPr>
          <w:rFonts w:ascii="Helvetica" w:eastAsia="Calibri" w:hAnsi="Helvetica" w:cs="Helvetica"/>
          <w:bCs/>
          <w:strike/>
          <w:sz w:val="24"/>
          <w:szCs w:val="24"/>
        </w:rPr>
      </w:pPr>
    </w:p>
    <w:p w:rsidR="00CD18C8" w:rsidRPr="003B016B" w:rsidRDefault="00CD18C8" w:rsidP="003E1BD9">
      <w:pPr>
        <w:spacing w:after="0" w:line="240" w:lineRule="auto"/>
        <w:jc w:val="both"/>
        <w:rPr>
          <w:rFonts w:ascii="Helvetica" w:eastAsia="Calibri" w:hAnsi="Helvetica" w:cs="Helvetica"/>
          <w:bCs/>
          <w:sz w:val="24"/>
          <w:szCs w:val="24"/>
        </w:rPr>
      </w:pPr>
      <w:r w:rsidRPr="003B016B">
        <w:rPr>
          <w:rFonts w:ascii="Helvetica" w:eastAsia="Calibri" w:hAnsi="Helvetica" w:cs="Helvetica"/>
          <w:bCs/>
          <w:sz w:val="24"/>
          <w:szCs w:val="24"/>
          <w:u w:val="single"/>
        </w:rPr>
        <w:t>Non sono ammessi i progetti</w:t>
      </w:r>
      <w:r w:rsidRPr="003B016B">
        <w:rPr>
          <w:rFonts w:ascii="Helvetica" w:eastAsia="Calibri" w:hAnsi="Helvetica" w:cs="Helvetica"/>
          <w:bCs/>
          <w:sz w:val="24"/>
          <w:szCs w:val="24"/>
        </w:rPr>
        <w:t>:</w:t>
      </w:r>
    </w:p>
    <w:p w:rsidR="00CD18C8" w:rsidRPr="003B016B" w:rsidRDefault="00CD18C8" w:rsidP="003A5DEF">
      <w:pPr>
        <w:numPr>
          <w:ilvl w:val="0"/>
          <w:numId w:val="9"/>
        </w:numPr>
        <w:spacing w:after="0" w:line="240" w:lineRule="auto"/>
        <w:ind w:left="426"/>
        <w:contextualSpacing/>
        <w:jc w:val="both"/>
        <w:rPr>
          <w:rFonts w:ascii="Helvetica" w:eastAsia="Calibri" w:hAnsi="Helvetica" w:cs="Helvetica"/>
          <w:bCs/>
          <w:sz w:val="24"/>
          <w:szCs w:val="24"/>
        </w:rPr>
      </w:pPr>
      <w:r w:rsidRPr="003B016B">
        <w:rPr>
          <w:rFonts w:ascii="Helvetica" w:eastAsia="Calibri" w:hAnsi="Helvetica" w:cs="Helvetica"/>
          <w:bCs/>
          <w:sz w:val="24"/>
          <w:szCs w:val="24"/>
        </w:rPr>
        <w:t xml:space="preserve">con fini di lucro; </w:t>
      </w:r>
    </w:p>
    <w:p w:rsidR="004D1616" w:rsidRDefault="00CD18C8" w:rsidP="00E55C92">
      <w:pPr>
        <w:numPr>
          <w:ilvl w:val="0"/>
          <w:numId w:val="9"/>
        </w:numPr>
        <w:spacing w:after="0" w:line="240" w:lineRule="auto"/>
        <w:ind w:left="426"/>
        <w:contextualSpacing/>
        <w:jc w:val="both"/>
        <w:rPr>
          <w:rFonts w:ascii="Helvetica" w:eastAsia="Calibri" w:hAnsi="Helvetica" w:cs="Helvetica"/>
          <w:bCs/>
          <w:sz w:val="24"/>
          <w:szCs w:val="24"/>
        </w:rPr>
      </w:pPr>
      <w:r w:rsidRPr="004D1616">
        <w:rPr>
          <w:rFonts w:ascii="Helvetica" w:eastAsia="Calibri" w:hAnsi="Helvetica" w:cs="Helvetica"/>
          <w:bCs/>
          <w:sz w:val="24"/>
          <w:szCs w:val="24"/>
        </w:rPr>
        <w:t>sostenuti</w:t>
      </w:r>
      <w:r w:rsidR="00FB149B" w:rsidRPr="004D1616">
        <w:rPr>
          <w:rFonts w:ascii="Helvetica" w:eastAsia="Calibri" w:hAnsi="Helvetica" w:cs="Helvetica"/>
          <w:bCs/>
          <w:sz w:val="24"/>
          <w:szCs w:val="24"/>
        </w:rPr>
        <w:t xml:space="preserve"> con altri contributi regionali per il medesimo intervento progettuale</w:t>
      </w:r>
      <w:r w:rsidR="004D1616">
        <w:rPr>
          <w:rFonts w:ascii="Helvetica" w:eastAsia="Calibri" w:hAnsi="Helvetica" w:cs="Helvetica"/>
          <w:bCs/>
          <w:sz w:val="24"/>
          <w:szCs w:val="24"/>
        </w:rPr>
        <w:t>;</w:t>
      </w:r>
      <w:r w:rsidR="00FB149B" w:rsidRPr="004D1616">
        <w:rPr>
          <w:rFonts w:ascii="Helvetica" w:eastAsia="Calibri" w:hAnsi="Helvetica" w:cs="Helvetica"/>
          <w:bCs/>
          <w:sz w:val="24"/>
          <w:szCs w:val="24"/>
        </w:rPr>
        <w:t xml:space="preserve"> </w:t>
      </w:r>
    </w:p>
    <w:p w:rsidR="00CD18C8" w:rsidRPr="004D1616" w:rsidRDefault="00CD18C8" w:rsidP="00E55C92">
      <w:pPr>
        <w:numPr>
          <w:ilvl w:val="0"/>
          <w:numId w:val="9"/>
        </w:numPr>
        <w:spacing w:after="0" w:line="240" w:lineRule="auto"/>
        <w:ind w:left="426"/>
        <w:contextualSpacing/>
        <w:jc w:val="both"/>
        <w:rPr>
          <w:rFonts w:ascii="Helvetica" w:eastAsia="Calibri" w:hAnsi="Helvetica" w:cs="Helvetica"/>
          <w:bCs/>
          <w:sz w:val="24"/>
          <w:szCs w:val="24"/>
        </w:rPr>
      </w:pPr>
      <w:r w:rsidRPr="004D1616">
        <w:rPr>
          <w:rFonts w:ascii="Helvetica" w:eastAsia="Calibri" w:hAnsi="Helvetica" w:cs="Helvetica"/>
          <w:bCs/>
          <w:sz w:val="24"/>
          <w:szCs w:val="24"/>
        </w:rPr>
        <w:t>le cui finalità e obiettivi non s</w:t>
      </w:r>
      <w:r w:rsidR="00D74CDB">
        <w:rPr>
          <w:rFonts w:ascii="Helvetica" w:eastAsia="Calibri" w:hAnsi="Helvetica" w:cs="Helvetica"/>
          <w:bCs/>
          <w:sz w:val="24"/>
          <w:szCs w:val="24"/>
        </w:rPr>
        <w:t>iano</w:t>
      </w:r>
      <w:r w:rsidRPr="004D1616">
        <w:rPr>
          <w:rFonts w:ascii="Helvetica" w:eastAsia="Calibri" w:hAnsi="Helvetica" w:cs="Helvetica"/>
          <w:bCs/>
          <w:sz w:val="24"/>
          <w:szCs w:val="24"/>
        </w:rPr>
        <w:t xml:space="preserve"> coerenti con quanto previsto al paragrafo 2;</w:t>
      </w:r>
    </w:p>
    <w:p w:rsidR="00BD3D4C" w:rsidRPr="003B016B" w:rsidRDefault="00BD3D4C" w:rsidP="003A5DEF">
      <w:pPr>
        <w:numPr>
          <w:ilvl w:val="0"/>
          <w:numId w:val="9"/>
        </w:numPr>
        <w:spacing w:after="0" w:line="240" w:lineRule="auto"/>
        <w:ind w:left="426"/>
        <w:contextualSpacing/>
        <w:jc w:val="both"/>
        <w:rPr>
          <w:rFonts w:ascii="Helvetica" w:eastAsia="Calibri" w:hAnsi="Helvetica" w:cs="Helvetica"/>
          <w:bCs/>
          <w:sz w:val="24"/>
          <w:szCs w:val="24"/>
        </w:rPr>
      </w:pPr>
      <w:r w:rsidRPr="003B016B">
        <w:rPr>
          <w:rFonts w:ascii="Helvetica" w:eastAsia="Calibri" w:hAnsi="Helvetica" w:cs="Helvetica"/>
          <w:bCs/>
          <w:sz w:val="24"/>
          <w:szCs w:val="24"/>
        </w:rPr>
        <w:t>le cui tipologie non siano coerenti con quanto previsto al paragrafo 5;</w:t>
      </w:r>
    </w:p>
    <w:p w:rsidR="00BD3D4C" w:rsidRPr="005B1E06" w:rsidRDefault="00CD18C8" w:rsidP="003A5DEF">
      <w:pPr>
        <w:numPr>
          <w:ilvl w:val="0"/>
          <w:numId w:val="9"/>
        </w:numPr>
        <w:spacing w:after="0" w:line="240" w:lineRule="auto"/>
        <w:ind w:left="426"/>
        <w:contextualSpacing/>
        <w:jc w:val="both"/>
        <w:rPr>
          <w:rFonts w:ascii="Helvetica" w:eastAsia="Calibri" w:hAnsi="Helvetica" w:cs="Helvetica"/>
          <w:bCs/>
          <w:sz w:val="24"/>
          <w:szCs w:val="24"/>
        </w:rPr>
      </w:pPr>
      <w:r w:rsidRPr="005B1E06">
        <w:rPr>
          <w:rFonts w:ascii="Helvetica" w:eastAsia="Calibri" w:hAnsi="Helvetica" w:cs="Helvetica"/>
          <w:bCs/>
          <w:sz w:val="24"/>
          <w:szCs w:val="24"/>
        </w:rPr>
        <w:t xml:space="preserve">che richiedano per la loro realizzazione spese di investimento. </w:t>
      </w:r>
    </w:p>
    <w:p w:rsidR="00BD3D4C" w:rsidRPr="005B1E06" w:rsidRDefault="00BD3D4C" w:rsidP="003E1BD9">
      <w:pPr>
        <w:spacing w:after="0" w:line="240" w:lineRule="auto"/>
        <w:contextualSpacing/>
        <w:jc w:val="both"/>
        <w:rPr>
          <w:rFonts w:ascii="Helvetica" w:eastAsia="Calibri" w:hAnsi="Helvetica" w:cs="Helvetica"/>
          <w:bCs/>
          <w:sz w:val="24"/>
          <w:szCs w:val="24"/>
        </w:rPr>
      </w:pPr>
    </w:p>
    <w:p w:rsidR="008B3F75" w:rsidRPr="005B1E06" w:rsidRDefault="00095B82" w:rsidP="003E1BD9">
      <w:pPr>
        <w:widowControl w:val="0"/>
        <w:autoSpaceDE w:val="0"/>
        <w:autoSpaceDN w:val="0"/>
        <w:adjustRightInd w:val="0"/>
        <w:spacing w:after="0" w:line="240" w:lineRule="auto"/>
        <w:jc w:val="both"/>
        <w:rPr>
          <w:rFonts w:ascii="Helvetica" w:eastAsia="Times New Roman" w:hAnsi="Helvetica" w:cs="Helvetica"/>
          <w:b/>
          <w:sz w:val="24"/>
          <w:szCs w:val="24"/>
        </w:rPr>
      </w:pPr>
      <w:r w:rsidRPr="005B1E06">
        <w:rPr>
          <w:rFonts w:ascii="Helvetica" w:eastAsia="Times New Roman" w:hAnsi="Helvetica" w:cs="Helvetica"/>
          <w:b/>
          <w:sz w:val="24"/>
          <w:szCs w:val="24"/>
        </w:rPr>
        <w:t>10</w:t>
      </w:r>
      <w:r w:rsidR="008B3F75" w:rsidRPr="005B1E06">
        <w:rPr>
          <w:rFonts w:ascii="Helvetica" w:eastAsia="Times New Roman" w:hAnsi="Helvetica" w:cs="Helvetica"/>
          <w:b/>
          <w:sz w:val="24"/>
          <w:szCs w:val="24"/>
        </w:rPr>
        <w:t xml:space="preserve">. CRITERI DI VALUTAZIONE PER LA FORMAZIONE DELLA GRADUATORIA </w:t>
      </w:r>
    </w:p>
    <w:p w:rsidR="00D74CDB" w:rsidRDefault="00662837" w:rsidP="003E1BD9">
      <w:pPr>
        <w:autoSpaceDE w:val="0"/>
        <w:autoSpaceDN w:val="0"/>
        <w:adjustRightInd w:val="0"/>
        <w:spacing w:after="0" w:line="240" w:lineRule="auto"/>
        <w:jc w:val="both"/>
        <w:rPr>
          <w:rFonts w:ascii="Helvetica" w:hAnsi="Helvetica" w:cs="Helvetica"/>
          <w:bCs/>
          <w:sz w:val="24"/>
          <w:szCs w:val="24"/>
        </w:rPr>
      </w:pPr>
      <w:proofErr w:type="gramStart"/>
      <w:r w:rsidRPr="005B1E06">
        <w:rPr>
          <w:rFonts w:ascii="Helvetica" w:hAnsi="Helvetica" w:cs="Helvetica"/>
          <w:bCs/>
          <w:sz w:val="24"/>
          <w:szCs w:val="24"/>
        </w:rPr>
        <w:t xml:space="preserve">L’istanza </w:t>
      </w:r>
      <w:r>
        <w:rPr>
          <w:rFonts w:ascii="Helvetica" w:hAnsi="Helvetica" w:cs="Helvetica"/>
          <w:bCs/>
          <w:sz w:val="24"/>
          <w:szCs w:val="24"/>
        </w:rPr>
        <w:t>di contributo</w:t>
      </w:r>
      <w:r w:rsidR="00CA7226" w:rsidRPr="004E3ADD">
        <w:rPr>
          <w:rFonts w:ascii="Helvetica" w:hAnsi="Helvetica" w:cs="Helvetica"/>
          <w:bCs/>
          <w:sz w:val="24"/>
          <w:szCs w:val="24"/>
        </w:rPr>
        <w:t>,</w:t>
      </w:r>
      <w:proofErr w:type="gramEnd"/>
      <w:r w:rsidR="00CA7226" w:rsidRPr="004E3ADD">
        <w:rPr>
          <w:rFonts w:ascii="Helvetica" w:hAnsi="Helvetica" w:cs="Helvetica"/>
          <w:bCs/>
          <w:sz w:val="24"/>
          <w:szCs w:val="24"/>
        </w:rPr>
        <w:t xml:space="preserve"> </w:t>
      </w:r>
      <w:r w:rsidR="0079204E" w:rsidRPr="004E3ADD">
        <w:rPr>
          <w:rFonts w:ascii="Helvetica" w:hAnsi="Helvetica" w:cs="Helvetica"/>
          <w:bCs/>
          <w:sz w:val="24"/>
          <w:szCs w:val="24"/>
        </w:rPr>
        <w:t xml:space="preserve">sarà </w:t>
      </w:r>
      <w:r>
        <w:rPr>
          <w:rFonts w:ascii="Helvetica" w:hAnsi="Helvetica" w:cs="Helvetica"/>
          <w:bCs/>
          <w:sz w:val="24"/>
          <w:szCs w:val="24"/>
        </w:rPr>
        <w:t xml:space="preserve">sottoposta a verifica istruttoria </w:t>
      </w:r>
      <w:r w:rsidR="0079204E" w:rsidRPr="004E3ADD">
        <w:rPr>
          <w:rFonts w:ascii="Helvetica" w:hAnsi="Helvetica" w:cs="Helvetica"/>
          <w:bCs/>
          <w:sz w:val="24"/>
          <w:szCs w:val="24"/>
        </w:rPr>
        <w:t>da parte di un gruppo interno alla</w:t>
      </w:r>
      <w:r>
        <w:rPr>
          <w:rFonts w:ascii="Helvetica" w:hAnsi="Helvetica" w:cs="Helvetica"/>
          <w:bCs/>
          <w:sz w:val="24"/>
          <w:szCs w:val="24"/>
        </w:rPr>
        <w:t xml:space="preserve"> P.F. Beni e attività culturali diretta a verificare la </w:t>
      </w:r>
      <w:r w:rsidR="005E34E2">
        <w:rPr>
          <w:rFonts w:ascii="Helvetica" w:hAnsi="Helvetica" w:cs="Helvetica"/>
          <w:bCs/>
          <w:sz w:val="24"/>
          <w:szCs w:val="24"/>
        </w:rPr>
        <w:t>completezza</w:t>
      </w:r>
      <w:r>
        <w:rPr>
          <w:rFonts w:ascii="Helvetica" w:hAnsi="Helvetica" w:cs="Helvetica"/>
          <w:bCs/>
          <w:sz w:val="24"/>
          <w:szCs w:val="24"/>
        </w:rPr>
        <w:t xml:space="preserve"> e la correttezza formale della documentazione presentata, il possesso dei requisiti soggettivi e la sussistenza di tutte le condizioni poste per l’ammissibilità al contributo</w:t>
      </w:r>
      <w:r w:rsidR="00557366">
        <w:rPr>
          <w:rFonts w:ascii="Helvetica" w:hAnsi="Helvetica" w:cs="Helvetica"/>
          <w:bCs/>
          <w:sz w:val="24"/>
          <w:szCs w:val="24"/>
        </w:rPr>
        <w:t xml:space="preserve">. </w:t>
      </w:r>
    </w:p>
    <w:p w:rsidR="0079204E" w:rsidRDefault="00557366" w:rsidP="003E1BD9">
      <w:pPr>
        <w:autoSpaceDE w:val="0"/>
        <w:autoSpaceDN w:val="0"/>
        <w:adjustRightInd w:val="0"/>
        <w:spacing w:after="0" w:line="240" w:lineRule="auto"/>
        <w:jc w:val="both"/>
        <w:rPr>
          <w:rFonts w:ascii="Helvetica" w:hAnsi="Helvetica" w:cs="Helvetica"/>
          <w:bCs/>
          <w:sz w:val="24"/>
          <w:szCs w:val="24"/>
        </w:rPr>
      </w:pPr>
      <w:r>
        <w:rPr>
          <w:rFonts w:ascii="Helvetica" w:hAnsi="Helvetica" w:cs="Helvetica"/>
          <w:bCs/>
          <w:sz w:val="24"/>
          <w:szCs w:val="24"/>
        </w:rPr>
        <w:t>Ne</w:t>
      </w:r>
      <w:r w:rsidR="0079204E" w:rsidRPr="004E3ADD">
        <w:rPr>
          <w:rFonts w:ascii="Helvetica" w:hAnsi="Helvetica" w:cs="Helvetica"/>
          <w:bCs/>
          <w:sz w:val="24"/>
          <w:szCs w:val="24"/>
        </w:rPr>
        <w:t>lla seguente tabella</w:t>
      </w:r>
      <w:r w:rsidR="004E3ADD" w:rsidRPr="004E3ADD">
        <w:rPr>
          <w:rFonts w:ascii="Helvetica" w:hAnsi="Helvetica" w:cs="Helvetica"/>
          <w:bCs/>
          <w:sz w:val="24"/>
          <w:szCs w:val="24"/>
        </w:rPr>
        <w:t xml:space="preserve"> </w:t>
      </w:r>
      <w:r>
        <w:rPr>
          <w:rFonts w:ascii="Helvetica" w:hAnsi="Helvetica" w:cs="Helvetica"/>
          <w:bCs/>
          <w:sz w:val="24"/>
          <w:szCs w:val="24"/>
        </w:rPr>
        <w:t>sono individuati i</w:t>
      </w:r>
      <w:r w:rsidRPr="004E3ADD">
        <w:rPr>
          <w:rFonts w:ascii="Helvetica" w:hAnsi="Helvetica" w:cs="Helvetica"/>
          <w:bCs/>
          <w:sz w:val="24"/>
          <w:szCs w:val="24"/>
        </w:rPr>
        <w:t xml:space="preserve"> criteri </w:t>
      </w:r>
      <w:r>
        <w:rPr>
          <w:rFonts w:ascii="Helvetica" w:hAnsi="Helvetica" w:cs="Helvetica"/>
          <w:bCs/>
          <w:sz w:val="24"/>
          <w:szCs w:val="24"/>
        </w:rPr>
        <w:t xml:space="preserve">di </w:t>
      </w:r>
      <w:r w:rsidR="005E34E2">
        <w:rPr>
          <w:rFonts w:ascii="Helvetica" w:hAnsi="Helvetica" w:cs="Helvetica"/>
          <w:bCs/>
          <w:sz w:val="24"/>
          <w:szCs w:val="24"/>
        </w:rPr>
        <w:t>valutazione</w:t>
      </w:r>
      <w:r>
        <w:rPr>
          <w:rFonts w:ascii="Helvetica" w:hAnsi="Helvetica" w:cs="Helvetica"/>
          <w:bCs/>
          <w:sz w:val="24"/>
          <w:szCs w:val="24"/>
        </w:rPr>
        <w:t xml:space="preserve"> e </w:t>
      </w:r>
      <w:r w:rsidR="004E3ADD" w:rsidRPr="004E3ADD">
        <w:rPr>
          <w:rFonts w:ascii="Helvetica" w:hAnsi="Helvetica" w:cs="Helvetica"/>
          <w:bCs/>
          <w:sz w:val="24"/>
          <w:szCs w:val="24"/>
        </w:rPr>
        <w:t>i relativi punteggi.</w:t>
      </w:r>
    </w:p>
    <w:p w:rsidR="00D74CDB" w:rsidRDefault="00D74CDB" w:rsidP="003E1BD9">
      <w:pPr>
        <w:autoSpaceDE w:val="0"/>
        <w:autoSpaceDN w:val="0"/>
        <w:adjustRightInd w:val="0"/>
        <w:spacing w:after="0" w:line="240" w:lineRule="auto"/>
        <w:jc w:val="both"/>
        <w:rPr>
          <w:rFonts w:ascii="Helvetica" w:hAnsi="Helvetica" w:cs="Helvetica"/>
          <w:bCs/>
          <w:sz w:val="24"/>
          <w:szCs w:val="24"/>
        </w:rPr>
      </w:pPr>
    </w:p>
    <w:p w:rsidR="003E288E" w:rsidRDefault="003E288E" w:rsidP="003E1BD9">
      <w:pPr>
        <w:autoSpaceDE w:val="0"/>
        <w:autoSpaceDN w:val="0"/>
        <w:adjustRightInd w:val="0"/>
        <w:spacing w:after="0" w:line="240" w:lineRule="auto"/>
        <w:jc w:val="both"/>
        <w:rPr>
          <w:rFonts w:ascii="Helvetica" w:hAnsi="Helvetica" w:cs="Helvetica"/>
          <w:bCs/>
          <w:sz w:val="24"/>
          <w:szCs w:val="24"/>
        </w:rPr>
      </w:pPr>
    </w:p>
    <w:tbl>
      <w:tblPr>
        <w:tblStyle w:val="Grigliatabella5"/>
        <w:tblW w:w="10349" w:type="dxa"/>
        <w:tblInd w:w="-431" w:type="dxa"/>
        <w:tblLook w:val="04A0" w:firstRow="1" w:lastRow="0" w:firstColumn="1" w:lastColumn="0" w:noHBand="0" w:noVBand="1"/>
      </w:tblPr>
      <w:tblGrid>
        <w:gridCol w:w="2836"/>
        <w:gridCol w:w="5812"/>
        <w:gridCol w:w="1701"/>
      </w:tblGrid>
      <w:tr w:rsidR="009B33B9" w:rsidRPr="009B33B9" w:rsidTr="00FF6C51">
        <w:tc>
          <w:tcPr>
            <w:tcW w:w="2836" w:type="dxa"/>
          </w:tcPr>
          <w:p w:rsidR="009B33B9" w:rsidRPr="009B33B9" w:rsidRDefault="009B33B9" w:rsidP="009B33B9">
            <w:pPr>
              <w:jc w:val="both"/>
              <w:rPr>
                <w:rFonts w:ascii="Helvetica" w:hAnsi="Helvetica" w:cs="Helvetica"/>
                <w:b/>
              </w:rPr>
            </w:pPr>
          </w:p>
          <w:p w:rsidR="009B33B9" w:rsidRPr="009B33B9" w:rsidRDefault="009B33B9" w:rsidP="009B33B9">
            <w:pPr>
              <w:jc w:val="both"/>
              <w:rPr>
                <w:rFonts w:ascii="Helvetica" w:hAnsi="Helvetica" w:cs="Helvetica"/>
                <w:b/>
              </w:rPr>
            </w:pPr>
            <w:r w:rsidRPr="009B33B9">
              <w:rPr>
                <w:rFonts w:ascii="Helvetica" w:hAnsi="Helvetica" w:cs="Helvetica"/>
                <w:b/>
              </w:rPr>
              <w:t>CRITERI GENERALI</w:t>
            </w:r>
          </w:p>
          <w:p w:rsidR="009B33B9" w:rsidRPr="009B33B9" w:rsidRDefault="009B33B9" w:rsidP="009B33B9">
            <w:pPr>
              <w:jc w:val="both"/>
              <w:rPr>
                <w:rFonts w:ascii="Helvetica" w:hAnsi="Helvetica" w:cs="Helvetica"/>
                <w:b/>
              </w:rPr>
            </w:pPr>
            <w:r w:rsidRPr="009B33B9">
              <w:rPr>
                <w:rFonts w:ascii="Helvetica" w:hAnsi="Helvetica" w:cs="Helvetica"/>
                <w:b/>
              </w:rPr>
              <w:t xml:space="preserve">DI VALUTAZIONE  </w:t>
            </w:r>
          </w:p>
          <w:p w:rsidR="009B33B9" w:rsidRPr="009B33B9" w:rsidRDefault="009B33B9" w:rsidP="009B33B9">
            <w:pPr>
              <w:jc w:val="both"/>
              <w:rPr>
                <w:rFonts w:ascii="Helvetica" w:hAnsi="Helvetica" w:cs="Helvetica"/>
                <w:b/>
              </w:rPr>
            </w:pPr>
          </w:p>
        </w:tc>
        <w:tc>
          <w:tcPr>
            <w:tcW w:w="5812" w:type="dxa"/>
          </w:tcPr>
          <w:p w:rsidR="009B33B9" w:rsidRPr="009B33B9" w:rsidRDefault="009B33B9" w:rsidP="009B33B9">
            <w:pPr>
              <w:rPr>
                <w:rFonts w:ascii="Helvetica" w:hAnsi="Helvetica" w:cs="Helvetica"/>
                <w:b/>
              </w:rPr>
            </w:pPr>
          </w:p>
          <w:p w:rsidR="009B33B9" w:rsidRPr="009B33B9" w:rsidRDefault="009B33B9" w:rsidP="009B33B9">
            <w:pPr>
              <w:rPr>
                <w:rFonts w:ascii="Helvetica" w:hAnsi="Helvetica" w:cs="Helvetica"/>
                <w:b/>
              </w:rPr>
            </w:pPr>
            <w:r w:rsidRPr="009B33B9">
              <w:rPr>
                <w:rFonts w:ascii="Helvetica" w:hAnsi="Helvetica" w:cs="Helvetica"/>
                <w:b/>
              </w:rPr>
              <w:t>CARATTERISTICHE</w:t>
            </w:r>
          </w:p>
        </w:tc>
        <w:tc>
          <w:tcPr>
            <w:tcW w:w="1701" w:type="dxa"/>
          </w:tcPr>
          <w:p w:rsidR="009B33B9" w:rsidRPr="009B33B9" w:rsidRDefault="009B33B9" w:rsidP="009B33B9">
            <w:pPr>
              <w:jc w:val="both"/>
              <w:rPr>
                <w:rFonts w:ascii="Helvetica" w:hAnsi="Helvetica" w:cs="Helvetica"/>
                <w:b/>
              </w:rPr>
            </w:pPr>
          </w:p>
          <w:p w:rsidR="009B33B9" w:rsidRPr="009B33B9" w:rsidRDefault="00DA5C09" w:rsidP="009B33B9">
            <w:pPr>
              <w:jc w:val="both"/>
              <w:rPr>
                <w:rFonts w:ascii="Helvetica" w:hAnsi="Helvetica" w:cs="Helvetica"/>
                <w:b/>
              </w:rPr>
            </w:pPr>
            <w:r>
              <w:rPr>
                <w:rFonts w:ascii="Helvetica" w:hAnsi="Helvetica" w:cs="Helvetica"/>
                <w:b/>
              </w:rPr>
              <w:t>PUNTEGGIO MASSIMO</w:t>
            </w:r>
          </w:p>
          <w:p w:rsidR="009B33B9" w:rsidRPr="009B33B9" w:rsidRDefault="009B33B9" w:rsidP="009B33B9">
            <w:pPr>
              <w:jc w:val="both"/>
              <w:rPr>
                <w:rFonts w:ascii="Helvetica" w:hAnsi="Helvetica" w:cs="Helvetica"/>
                <w:b/>
              </w:rPr>
            </w:pPr>
          </w:p>
        </w:tc>
      </w:tr>
      <w:tr w:rsidR="009B33B9" w:rsidRPr="009B33B9" w:rsidTr="00FF6C51">
        <w:tc>
          <w:tcPr>
            <w:tcW w:w="2836" w:type="dxa"/>
          </w:tcPr>
          <w:p w:rsidR="009B33B9" w:rsidRPr="009B33B9" w:rsidRDefault="009B33B9" w:rsidP="009B33B9">
            <w:pPr>
              <w:jc w:val="both"/>
              <w:rPr>
                <w:rFonts w:ascii="Helvetica" w:eastAsia="Calibri" w:hAnsi="Helvetica" w:cs="Helvetica"/>
              </w:rPr>
            </w:pPr>
          </w:p>
          <w:p w:rsidR="009B33B9" w:rsidRPr="009B33B9" w:rsidRDefault="009B33B9" w:rsidP="009B33B9">
            <w:pPr>
              <w:jc w:val="both"/>
              <w:rPr>
                <w:rFonts w:ascii="Helvetica" w:hAnsi="Helvetica" w:cs="Helvetica"/>
              </w:rPr>
            </w:pPr>
            <w:r w:rsidRPr="009B33B9">
              <w:rPr>
                <w:rFonts w:ascii="Helvetica" w:eastAsia="Calibri" w:hAnsi="Helvetica" w:cs="Helvetica"/>
              </w:rPr>
              <w:t>Qualità e originalità della proposta progettuale e congruità con le finalità del</w:t>
            </w:r>
            <w:r w:rsidR="00F355D1">
              <w:rPr>
                <w:rFonts w:ascii="Helvetica" w:eastAsia="Calibri" w:hAnsi="Helvetica" w:cs="Helvetica"/>
              </w:rPr>
              <w:t>l’avviso pubblico</w:t>
            </w:r>
            <w:r w:rsidRPr="009B33B9">
              <w:rPr>
                <w:rFonts w:ascii="Helvetica" w:hAnsi="Helvetica" w:cs="Helvetica"/>
              </w:rPr>
              <w:t xml:space="preserve"> </w:t>
            </w:r>
          </w:p>
          <w:p w:rsidR="009B33B9" w:rsidRPr="009B33B9" w:rsidRDefault="009B33B9" w:rsidP="009B33B9">
            <w:pPr>
              <w:jc w:val="both"/>
              <w:rPr>
                <w:rFonts w:ascii="Helvetica" w:hAnsi="Helvetica" w:cs="Helvetica"/>
              </w:rPr>
            </w:pPr>
          </w:p>
          <w:p w:rsidR="009B33B9" w:rsidRPr="009B33B9" w:rsidRDefault="009B33B9" w:rsidP="009B33B9">
            <w:pPr>
              <w:jc w:val="both"/>
              <w:rPr>
                <w:rFonts w:ascii="Helvetica" w:hAnsi="Helvetica" w:cs="Helvetica"/>
              </w:rPr>
            </w:pPr>
          </w:p>
          <w:p w:rsidR="009B33B9" w:rsidRPr="009B33B9" w:rsidRDefault="009B33B9" w:rsidP="009B33B9">
            <w:pPr>
              <w:jc w:val="both"/>
              <w:rPr>
                <w:rFonts w:ascii="Helvetica" w:hAnsi="Helvetica" w:cs="Helvetica"/>
                <w:strike/>
              </w:rPr>
            </w:pPr>
          </w:p>
        </w:tc>
        <w:tc>
          <w:tcPr>
            <w:tcW w:w="5812" w:type="dxa"/>
          </w:tcPr>
          <w:p w:rsidR="009B33B9" w:rsidRPr="009B33B9" w:rsidRDefault="004D1616" w:rsidP="000E6144">
            <w:pPr>
              <w:widowControl w:val="0"/>
              <w:numPr>
                <w:ilvl w:val="0"/>
                <w:numId w:val="38"/>
              </w:numPr>
              <w:ind w:left="173" w:right="142" w:hanging="173"/>
              <w:contextualSpacing/>
              <w:rPr>
                <w:rFonts w:ascii="Helvetica" w:eastAsia="Calibri" w:hAnsi="Helvetica" w:cs="Helvetica"/>
              </w:rPr>
            </w:pPr>
            <w:r>
              <w:rPr>
                <w:rFonts w:ascii="Helvetica" w:eastAsia="Calibri" w:hAnsi="Helvetica" w:cs="Helvetica"/>
              </w:rPr>
              <w:t xml:space="preserve">qualità complessiva </w:t>
            </w:r>
            <w:r w:rsidR="009B33B9" w:rsidRPr="009B33B9">
              <w:rPr>
                <w:rFonts w:ascii="Helvetica" w:eastAsia="Calibri" w:hAnsi="Helvetica" w:cs="Helvetica"/>
              </w:rPr>
              <w:t xml:space="preserve">della proposta </w:t>
            </w:r>
            <w:r w:rsidR="0094736F">
              <w:rPr>
                <w:rFonts w:ascii="Helvetica" w:eastAsia="Calibri" w:hAnsi="Helvetica" w:cs="Helvetica"/>
              </w:rPr>
              <w:t>progettuale</w:t>
            </w:r>
            <w:r>
              <w:rPr>
                <w:rFonts w:ascii="Helvetica" w:eastAsia="Calibri" w:hAnsi="Helvetica" w:cs="Helvetica"/>
              </w:rPr>
              <w:t xml:space="preserve"> in merito al piano di lavoro</w:t>
            </w:r>
            <w:r w:rsidR="00DA5C09">
              <w:rPr>
                <w:rFonts w:ascii="Helvetica" w:eastAsia="Calibri" w:hAnsi="Helvetica" w:cs="Helvetica"/>
              </w:rPr>
              <w:t>, chiarezza degli obiettivi</w:t>
            </w:r>
            <w:r w:rsidR="00D92608">
              <w:rPr>
                <w:rFonts w:ascii="Helvetica" w:eastAsia="Calibri" w:hAnsi="Helvetica" w:cs="Helvetica"/>
              </w:rPr>
              <w:t>, attività</w:t>
            </w:r>
            <w:r w:rsidR="00DA5C09">
              <w:rPr>
                <w:rFonts w:ascii="Helvetica" w:eastAsia="Calibri" w:hAnsi="Helvetica" w:cs="Helvetica"/>
              </w:rPr>
              <w:t xml:space="preserve"> ecc.;</w:t>
            </w:r>
            <w:r w:rsidR="0094736F">
              <w:rPr>
                <w:rFonts w:ascii="Helvetica" w:eastAsia="Calibri" w:hAnsi="Helvetica" w:cs="Helvetica"/>
              </w:rPr>
              <w:t xml:space="preserve"> </w:t>
            </w:r>
          </w:p>
          <w:p w:rsidR="009B33B9" w:rsidRPr="009B33B9" w:rsidRDefault="00DA5C09" w:rsidP="000E6144">
            <w:pPr>
              <w:widowControl w:val="0"/>
              <w:numPr>
                <w:ilvl w:val="0"/>
                <w:numId w:val="38"/>
              </w:numPr>
              <w:ind w:left="173" w:right="142" w:hanging="173"/>
              <w:contextualSpacing/>
              <w:rPr>
                <w:rFonts w:ascii="Helvetica" w:eastAsia="Calibri" w:hAnsi="Helvetica" w:cs="Helvetica"/>
              </w:rPr>
            </w:pPr>
            <w:r>
              <w:rPr>
                <w:rFonts w:ascii="Helvetica" w:eastAsia="Calibri" w:hAnsi="Helvetica" w:cs="Helvetica"/>
              </w:rPr>
              <w:t xml:space="preserve">rilevanza degli </w:t>
            </w:r>
            <w:r w:rsidR="009B33B9" w:rsidRPr="009B33B9">
              <w:rPr>
                <w:rFonts w:ascii="Helvetica" w:eastAsia="Calibri" w:hAnsi="Helvetica" w:cs="Helvetica"/>
              </w:rPr>
              <w:t>obiettivi perseguiti, caratteri di peculiarità, originalità e valore della proposta;</w:t>
            </w:r>
          </w:p>
          <w:p w:rsidR="0094736F" w:rsidRDefault="009B33B9" w:rsidP="000E6144">
            <w:pPr>
              <w:widowControl w:val="0"/>
              <w:numPr>
                <w:ilvl w:val="0"/>
                <w:numId w:val="38"/>
              </w:numPr>
              <w:ind w:left="173" w:right="142" w:hanging="173"/>
              <w:contextualSpacing/>
              <w:rPr>
                <w:rFonts w:ascii="Helvetica" w:eastAsia="Calibri" w:hAnsi="Helvetica" w:cs="Helvetica"/>
              </w:rPr>
            </w:pPr>
            <w:r w:rsidRPr="009B33B9">
              <w:rPr>
                <w:rFonts w:ascii="Helvetica" w:eastAsia="Calibri" w:hAnsi="Helvetica" w:cs="Helvetica"/>
              </w:rPr>
              <w:t>rispondenza del progetto alle finalità del</w:t>
            </w:r>
            <w:r w:rsidR="00F355D1" w:rsidRPr="00F355D1">
              <w:rPr>
                <w:rFonts w:ascii="Helvetica" w:eastAsia="Calibri" w:hAnsi="Helvetica" w:cs="Helvetica"/>
              </w:rPr>
              <w:t xml:space="preserve">l’avviso </w:t>
            </w:r>
            <w:r w:rsidR="00D360E0" w:rsidRPr="00F355D1">
              <w:rPr>
                <w:rFonts w:ascii="Helvetica" w:eastAsia="Calibri" w:hAnsi="Helvetica" w:cs="Helvetica"/>
              </w:rPr>
              <w:t>pubblico</w:t>
            </w:r>
            <w:r w:rsidR="00DA5C09">
              <w:rPr>
                <w:rFonts w:ascii="Helvetica" w:eastAsia="Calibri" w:hAnsi="Helvetica" w:cs="Helvetica"/>
              </w:rPr>
              <w:t>;</w:t>
            </w:r>
          </w:p>
          <w:p w:rsidR="009B33B9" w:rsidRPr="001F2DDE" w:rsidRDefault="00D360E0" w:rsidP="000E6144">
            <w:pPr>
              <w:widowControl w:val="0"/>
              <w:numPr>
                <w:ilvl w:val="0"/>
                <w:numId w:val="38"/>
              </w:numPr>
              <w:ind w:left="173" w:right="142" w:hanging="173"/>
              <w:contextualSpacing/>
              <w:rPr>
                <w:rFonts w:ascii="Helvetica" w:hAnsi="Helvetica" w:cs="Helvetica"/>
              </w:rPr>
            </w:pPr>
            <w:r w:rsidRPr="001C7D25">
              <w:rPr>
                <w:rFonts w:ascii="Helvetica" w:eastAsia="Calibri" w:hAnsi="Helvetica" w:cs="Helvetica"/>
              </w:rPr>
              <w:t>carattere</w:t>
            </w:r>
            <w:r w:rsidR="009B33B9" w:rsidRPr="001C7D25">
              <w:rPr>
                <w:rFonts w:ascii="Helvetica" w:eastAsia="Calibri" w:hAnsi="Helvetica" w:cs="Helvetica"/>
              </w:rPr>
              <w:t xml:space="preserve"> innovativo nell’approccio e nello </w:t>
            </w:r>
            <w:r w:rsidR="00C47487">
              <w:rPr>
                <w:rFonts w:ascii="Helvetica" w:eastAsia="Calibri" w:hAnsi="Helvetica" w:cs="Helvetica"/>
              </w:rPr>
              <w:t>s</w:t>
            </w:r>
            <w:r w:rsidR="009B33B9" w:rsidRPr="001C7D25">
              <w:rPr>
                <w:rFonts w:ascii="Helvetica" w:eastAsia="Calibri" w:hAnsi="Helvetica" w:cs="Helvetica"/>
              </w:rPr>
              <w:t>viluppo delle tematiche legate al</w:t>
            </w:r>
            <w:r w:rsidR="000E6144">
              <w:rPr>
                <w:rFonts w:ascii="Helvetica" w:eastAsia="Calibri" w:hAnsi="Helvetica" w:cs="Helvetica"/>
              </w:rPr>
              <w:t xml:space="preserve"> manifesto e alla carta stampata,</w:t>
            </w:r>
            <w:r w:rsidR="009B33B9" w:rsidRPr="001C7D25">
              <w:rPr>
                <w:rFonts w:ascii="Helvetica" w:eastAsia="Calibri" w:hAnsi="Helvetica" w:cs="Helvetica"/>
              </w:rPr>
              <w:t xml:space="preserve"> in una prospettiva storica e contemporanea</w:t>
            </w:r>
            <w:r w:rsidR="003A1DEA">
              <w:t xml:space="preserve"> </w:t>
            </w:r>
            <w:r w:rsidR="003A1DEA" w:rsidRPr="001F2DDE">
              <w:rPr>
                <w:rFonts w:ascii="Helvetica" w:eastAsia="Calibri" w:hAnsi="Helvetica" w:cs="Helvetica"/>
              </w:rPr>
              <w:t>che tenga anche presenti le potenzialità espresse da un corretto uso del digitale</w:t>
            </w:r>
          </w:p>
          <w:p w:rsidR="00D92608" w:rsidRPr="009B33B9" w:rsidRDefault="00D92608" w:rsidP="00D92608">
            <w:pPr>
              <w:widowControl w:val="0"/>
              <w:ind w:left="173" w:right="142"/>
              <w:contextualSpacing/>
              <w:rPr>
                <w:rFonts w:ascii="Helvetica" w:hAnsi="Helvetica" w:cs="Helvetica"/>
              </w:rPr>
            </w:pPr>
          </w:p>
        </w:tc>
        <w:tc>
          <w:tcPr>
            <w:tcW w:w="1701" w:type="dxa"/>
          </w:tcPr>
          <w:p w:rsidR="009B33B9" w:rsidRPr="009B33B9" w:rsidRDefault="009B33B9" w:rsidP="009B33B9">
            <w:pPr>
              <w:jc w:val="both"/>
              <w:rPr>
                <w:rFonts w:ascii="Helvetica" w:hAnsi="Helvetica" w:cs="Helvetica"/>
              </w:rPr>
            </w:pPr>
          </w:p>
          <w:p w:rsidR="009B33B9" w:rsidRPr="009B33B9" w:rsidRDefault="009B33B9" w:rsidP="009B33B9">
            <w:pPr>
              <w:jc w:val="both"/>
              <w:rPr>
                <w:rFonts w:ascii="Helvetica" w:hAnsi="Helvetica" w:cs="Helvetica"/>
              </w:rPr>
            </w:pPr>
            <w:r w:rsidRPr="009B33B9">
              <w:rPr>
                <w:rFonts w:ascii="Helvetica" w:hAnsi="Helvetica" w:cs="Helvetica"/>
              </w:rPr>
              <w:t xml:space="preserve">Punti 20  </w:t>
            </w:r>
          </w:p>
          <w:p w:rsidR="009B33B9" w:rsidRPr="009B33B9" w:rsidRDefault="009B33B9" w:rsidP="009B33B9">
            <w:pPr>
              <w:jc w:val="both"/>
              <w:rPr>
                <w:rFonts w:ascii="Helvetica" w:hAnsi="Helvetica" w:cs="Helvetica"/>
              </w:rPr>
            </w:pPr>
          </w:p>
        </w:tc>
      </w:tr>
      <w:tr w:rsidR="009B33B9" w:rsidRPr="009B33B9" w:rsidTr="00FF6C51">
        <w:trPr>
          <w:trHeight w:val="1134"/>
        </w:trPr>
        <w:tc>
          <w:tcPr>
            <w:tcW w:w="2836" w:type="dxa"/>
            <w:shd w:val="clear" w:color="auto" w:fill="auto"/>
          </w:tcPr>
          <w:p w:rsidR="009B33B9" w:rsidRPr="009B33B9" w:rsidRDefault="009B33B9" w:rsidP="009B33B9">
            <w:pPr>
              <w:jc w:val="both"/>
              <w:rPr>
                <w:rFonts w:ascii="Helvetica" w:eastAsia="Calibri" w:hAnsi="Helvetica" w:cs="Helvetica"/>
              </w:rPr>
            </w:pPr>
          </w:p>
          <w:p w:rsidR="009B33B9" w:rsidRPr="009B33B9" w:rsidRDefault="009B33B9" w:rsidP="00CD5349">
            <w:pPr>
              <w:rPr>
                <w:rFonts w:ascii="Helvetica" w:hAnsi="Helvetica" w:cs="Helvetica"/>
              </w:rPr>
            </w:pPr>
            <w:r w:rsidRPr="009B33B9">
              <w:rPr>
                <w:rFonts w:ascii="Helvetica" w:eastAsia="Calibri" w:hAnsi="Helvetica" w:cs="Helvetica"/>
              </w:rPr>
              <w:t>Radicamento nel territorio di riferimento e individuazione di obiettivi e ricadute di medio e lungo termine</w:t>
            </w:r>
            <w:r w:rsidRPr="009B33B9">
              <w:rPr>
                <w:rFonts w:ascii="Helvetica" w:hAnsi="Helvetica" w:cs="Helvetica"/>
              </w:rPr>
              <w:t xml:space="preserve"> </w:t>
            </w:r>
          </w:p>
          <w:p w:rsidR="009B33B9" w:rsidRPr="009B33B9" w:rsidRDefault="009B33B9" w:rsidP="009B33B9">
            <w:pPr>
              <w:jc w:val="both"/>
              <w:rPr>
                <w:rFonts w:ascii="Helvetica" w:hAnsi="Helvetica" w:cs="Helvetica"/>
              </w:rPr>
            </w:pPr>
          </w:p>
          <w:p w:rsidR="009B33B9" w:rsidRPr="009B33B9" w:rsidRDefault="009B33B9" w:rsidP="009B33B9">
            <w:pPr>
              <w:jc w:val="both"/>
              <w:rPr>
                <w:rFonts w:ascii="Helvetica" w:hAnsi="Helvetica" w:cs="Helvetica"/>
              </w:rPr>
            </w:pPr>
          </w:p>
        </w:tc>
        <w:tc>
          <w:tcPr>
            <w:tcW w:w="5812" w:type="dxa"/>
          </w:tcPr>
          <w:p w:rsidR="009B33B9" w:rsidRPr="001F2DDE" w:rsidRDefault="00DA5C09" w:rsidP="00D74CDB">
            <w:pPr>
              <w:numPr>
                <w:ilvl w:val="0"/>
                <w:numId w:val="39"/>
              </w:numPr>
              <w:spacing w:after="200"/>
              <w:ind w:left="173" w:hanging="173"/>
              <w:contextualSpacing/>
              <w:rPr>
                <w:rFonts w:ascii="Helvetica" w:eastAsia="Calibri" w:hAnsi="Helvetica" w:cs="Helvetica"/>
              </w:rPr>
            </w:pPr>
            <w:r w:rsidRPr="001F2DDE">
              <w:rPr>
                <w:rFonts w:ascii="Helvetica" w:eastAsia="Calibri" w:hAnsi="Helvetica" w:cs="Helvetica"/>
              </w:rPr>
              <w:t xml:space="preserve">capacità di </w:t>
            </w:r>
            <w:r w:rsidR="009B33B9" w:rsidRPr="001F2DDE">
              <w:rPr>
                <w:rFonts w:ascii="Helvetica" w:eastAsia="Calibri" w:hAnsi="Helvetica" w:cs="Helvetica"/>
              </w:rPr>
              <w:t>creare valore aggiunto per il territorio di riferimento con partico</w:t>
            </w:r>
            <w:r w:rsidRPr="001F2DDE">
              <w:rPr>
                <w:rFonts w:ascii="Helvetica" w:eastAsia="Calibri" w:hAnsi="Helvetica" w:cs="Helvetica"/>
              </w:rPr>
              <w:t>lare attenzione alle collezioni</w:t>
            </w:r>
            <w:r w:rsidR="009B33B9" w:rsidRPr="001F2DDE">
              <w:rPr>
                <w:rFonts w:ascii="Helvetica" w:eastAsia="Calibri" w:hAnsi="Helvetica" w:cs="Helvetica"/>
              </w:rPr>
              <w:t>, agli autori marchigiani o di rilevanza nazionale legati al</w:t>
            </w:r>
            <w:r w:rsidRPr="001F2DDE">
              <w:rPr>
                <w:rFonts w:ascii="Helvetica" w:eastAsia="Calibri" w:hAnsi="Helvetica" w:cs="Helvetica"/>
              </w:rPr>
              <w:t>le Marche</w:t>
            </w:r>
            <w:r w:rsidR="009B33B9" w:rsidRPr="001F2DDE">
              <w:rPr>
                <w:rFonts w:ascii="Helvetica" w:eastAsia="Calibri" w:hAnsi="Helvetica" w:cs="Helvetica"/>
              </w:rPr>
              <w:t>;</w:t>
            </w:r>
          </w:p>
          <w:p w:rsidR="009B33B9" w:rsidRPr="001F2DDE" w:rsidRDefault="009B33B9" w:rsidP="00D74CDB">
            <w:pPr>
              <w:numPr>
                <w:ilvl w:val="0"/>
                <w:numId w:val="39"/>
              </w:numPr>
              <w:spacing w:after="200"/>
              <w:ind w:left="173" w:hanging="173"/>
              <w:contextualSpacing/>
              <w:rPr>
                <w:rFonts w:ascii="Helvetica" w:eastAsia="Calibri" w:hAnsi="Helvetica" w:cs="Helvetica"/>
              </w:rPr>
            </w:pPr>
            <w:r w:rsidRPr="001F2DDE">
              <w:rPr>
                <w:rFonts w:ascii="Helvetica" w:eastAsia="Calibri" w:hAnsi="Helvetica" w:cs="Helvetica"/>
              </w:rPr>
              <w:t xml:space="preserve">capacità di promuovere la valorizzazione e la fruizione del patrimonio </w:t>
            </w:r>
            <w:r w:rsidR="000E6144" w:rsidRPr="001F2DDE">
              <w:rPr>
                <w:rFonts w:ascii="Helvetica" w:eastAsia="Calibri" w:hAnsi="Helvetica" w:cs="Helvetica"/>
              </w:rPr>
              <w:t>legato al manifesto e alla carta stampata</w:t>
            </w:r>
            <w:r w:rsidRPr="001F2DDE">
              <w:rPr>
                <w:rFonts w:ascii="Helvetica" w:eastAsia="Calibri" w:hAnsi="Helvetica" w:cs="Helvetica"/>
              </w:rPr>
              <w:t xml:space="preserve"> conservato nei musei e nelle raccolte museali marchigiane e nei contesti culturali di riferimento;</w:t>
            </w:r>
          </w:p>
          <w:p w:rsidR="003A1DEA" w:rsidRPr="001F2DDE" w:rsidRDefault="009B33B9" w:rsidP="003A1DEA">
            <w:pPr>
              <w:numPr>
                <w:ilvl w:val="0"/>
                <w:numId w:val="39"/>
              </w:numPr>
              <w:spacing w:after="200"/>
              <w:ind w:left="173" w:hanging="173"/>
              <w:contextualSpacing/>
              <w:rPr>
                <w:rFonts w:ascii="Helvetica" w:eastAsia="Calibri" w:hAnsi="Helvetica" w:cs="Helvetica"/>
              </w:rPr>
            </w:pPr>
            <w:r w:rsidRPr="001F2DDE">
              <w:rPr>
                <w:rFonts w:ascii="Helvetica" w:eastAsia="Calibri" w:hAnsi="Helvetica" w:cs="Helvetica"/>
              </w:rPr>
              <w:t>capacità di promuovere la valorizzazione e la fruizione del patrimonio</w:t>
            </w:r>
            <w:r w:rsidR="000E6144" w:rsidRPr="001F2DDE">
              <w:rPr>
                <w:rFonts w:ascii="Helvetica" w:eastAsia="Calibri" w:hAnsi="Helvetica" w:cs="Helvetica"/>
              </w:rPr>
              <w:t xml:space="preserve"> legato al manifesto e alla carta stampata</w:t>
            </w:r>
            <w:r w:rsidRPr="001F2DDE">
              <w:rPr>
                <w:rFonts w:ascii="Helvetica" w:eastAsia="Calibri" w:hAnsi="Helvetica" w:cs="Helvetica"/>
              </w:rPr>
              <w:t xml:space="preserve"> </w:t>
            </w:r>
            <w:r w:rsidRPr="001F2DDE">
              <w:rPr>
                <w:rFonts w:ascii="Helvetica" w:eastAsia="Calibri" w:hAnsi="Helvetica" w:cs="Helvetica"/>
              </w:rPr>
              <w:lastRenderedPageBreak/>
              <w:t xml:space="preserve">come bene culturale </w:t>
            </w:r>
            <w:proofErr w:type="gramStart"/>
            <w:r w:rsidRPr="001F2DDE">
              <w:rPr>
                <w:rFonts w:ascii="Helvetica" w:eastAsia="Calibri" w:hAnsi="Helvetica" w:cs="Helvetica"/>
              </w:rPr>
              <w:t>ed</w:t>
            </w:r>
            <w:proofErr w:type="gramEnd"/>
            <w:r w:rsidRPr="001F2DDE">
              <w:rPr>
                <w:rFonts w:ascii="Helvetica" w:eastAsia="Calibri" w:hAnsi="Helvetica" w:cs="Helvetica"/>
              </w:rPr>
              <w:t xml:space="preserve"> identitario del territorio </w:t>
            </w:r>
            <w:r w:rsidR="003A1DEA" w:rsidRPr="001F2DDE">
              <w:rPr>
                <w:rFonts w:ascii="Helvetica" w:eastAsia="Calibri" w:hAnsi="Helvetica" w:cs="Helvetica"/>
              </w:rPr>
              <w:t xml:space="preserve">(anche attraverso l’utilizzo del digitale per la predisposizione di itinerari tematici, percorsi di approfondimento, eventi multimediali, video, ecc.); </w:t>
            </w:r>
          </w:p>
          <w:p w:rsidR="009B33B9" w:rsidRPr="001F2DDE" w:rsidRDefault="009B33B9" w:rsidP="00D74CDB">
            <w:pPr>
              <w:numPr>
                <w:ilvl w:val="0"/>
                <w:numId w:val="39"/>
              </w:numPr>
              <w:spacing w:after="200"/>
              <w:ind w:left="173" w:hanging="173"/>
              <w:contextualSpacing/>
              <w:rPr>
                <w:rFonts w:ascii="Helvetica" w:eastAsia="Calibri" w:hAnsi="Helvetica" w:cs="Helvetica"/>
              </w:rPr>
            </w:pPr>
            <w:r w:rsidRPr="001F2DDE">
              <w:rPr>
                <w:rFonts w:ascii="Helvetica" w:eastAsia="Calibri" w:hAnsi="Helvetica" w:cs="Helvetica"/>
              </w:rPr>
              <w:t xml:space="preserve">radicamento nel territorio di riferimento </w:t>
            </w:r>
            <w:r w:rsidR="007E25C2" w:rsidRPr="001F2DDE">
              <w:rPr>
                <w:rFonts w:ascii="Helvetica" w:eastAsia="Calibri" w:hAnsi="Helvetica" w:cs="Helvetica"/>
              </w:rPr>
              <w:t xml:space="preserve">da più di tre anni </w:t>
            </w:r>
            <w:r w:rsidRPr="001F2DDE">
              <w:rPr>
                <w:rFonts w:ascii="Helvetica" w:eastAsia="Calibri" w:hAnsi="Helvetica" w:cs="Helvetica"/>
              </w:rPr>
              <w:t>delle associazioni e d</w:t>
            </w:r>
            <w:r w:rsidR="00243DDD" w:rsidRPr="001F2DDE">
              <w:rPr>
                <w:rFonts w:ascii="Helvetica" w:eastAsia="Calibri" w:hAnsi="Helvetica" w:cs="Helvetica"/>
              </w:rPr>
              <w:t>ei</w:t>
            </w:r>
            <w:r w:rsidRPr="001F2DDE">
              <w:rPr>
                <w:rFonts w:ascii="Helvetica" w:eastAsia="Calibri" w:hAnsi="Helvetica" w:cs="Helvetica"/>
              </w:rPr>
              <w:t xml:space="preserve"> soggetti c</w:t>
            </w:r>
            <w:r w:rsidR="003605B0" w:rsidRPr="001F2DDE">
              <w:rPr>
                <w:rFonts w:ascii="Helvetica" w:eastAsia="Calibri" w:hAnsi="Helvetica" w:cs="Helvetica"/>
              </w:rPr>
              <w:t>he operano senza scopo di lucro</w:t>
            </w:r>
            <w:r w:rsidR="00243DDD" w:rsidRPr="001F2DDE">
              <w:rPr>
                <w:rFonts w:ascii="Helvetica" w:eastAsia="Calibri" w:hAnsi="Helvetica" w:cs="Helvetica"/>
              </w:rPr>
              <w:t xml:space="preserve"> nel settore della promozione dell’arte </w:t>
            </w:r>
            <w:r w:rsidR="000E6144" w:rsidRPr="001F2DDE">
              <w:rPr>
                <w:rFonts w:ascii="Helvetica" w:eastAsia="Calibri" w:hAnsi="Helvetica" w:cs="Helvetica"/>
              </w:rPr>
              <w:t>del manifesto e della carta stampata</w:t>
            </w:r>
            <w:r w:rsidR="003605B0" w:rsidRPr="001F2DDE">
              <w:rPr>
                <w:rFonts w:ascii="Helvetica" w:eastAsia="Calibri" w:hAnsi="Helvetica" w:cs="Helvetica"/>
              </w:rPr>
              <w:t>.</w:t>
            </w:r>
          </w:p>
          <w:p w:rsidR="009B33B9" w:rsidRPr="001F2DDE" w:rsidRDefault="009B33B9" w:rsidP="00D74CDB">
            <w:pPr>
              <w:ind w:left="173" w:hanging="173"/>
              <w:rPr>
                <w:rFonts w:ascii="Helvetica" w:hAnsi="Helvetica" w:cs="Helvetica"/>
              </w:rPr>
            </w:pPr>
          </w:p>
        </w:tc>
        <w:tc>
          <w:tcPr>
            <w:tcW w:w="1701" w:type="dxa"/>
            <w:shd w:val="clear" w:color="auto" w:fill="auto"/>
          </w:tcPr>
          <w:p w:rsidR="009B33B9" w:rsidRPr="009B33B9" w:rsidRDefault="009B33B9" w:rsidP="009B33B9">
            <w:pPr>
              <w:jc w:val="both"/>
              <w:rPr>
                <w:rFonts w:ascii="Helvetica" w:hAnsi="Helvetica" w:cs="Helvetica"/>
              </w:rPr>
            </w:pPr>
          </w:p>
          <w:p w:rsidR="009B33B9" w:rsidRPr="009B33B9" w:rsidRDefault="009B33B9" w:rsidP="009B33B9">
            <w:pPr>
              <w:jc w:val="both"/>
              <w:rPr>
                <w:rFonts w:ascii="Helvetica" w:hAnsi="Helvetica" w:cs="Helvetica"/>
              </w:rPr>
            </w:pPr>
            <w:r w:rsidRPr="009B33B9">
              <w:rPr>
                <w:rFonts w:ascii="Helvetica" w:hAnsi="Helvetica" w:cs="Helvetica"/>
              </w:rPr>
              <w:t>Punti 2</w:t>
            </w:r>
            <w:r w:rsidR="000E6144">
              <w:rPr>
                <w:rFonts w:ascii="Helvetica" w:hAnsi="Helvetica" w:cs="Helvetica"/>
              </w:rPr>
              <w:t>0</w:t>
            </w:r>
            <w:r w:rsidRPr="009B33B9">
              <w:rPr>
                <w:rFonts w:ascii="Helvetica" w:hAnsi="Helvetica" w:cs="Helvetica"/>
              </w:rPr>
              <w:t xml:space="preserve">  </w:t>
            </w:r>
          </w:p>
          <w:p w:rsidR="009B33B9" w:rsidRPr="009B33B9" w:rsidRDefault="009B33B9" w:rsidP="003C7065">
            <w:pPr>
              <w:jc w:val="both"/>
              <w:rPr>
                <w:rFonts w:ascii="Helvetica" w:hAnsi="Helvetica" w:cs="Helvetica"/>
              </w:rPr>
            </w:pPr>
          </w:p>
        </w:tc>
      </w:tr>
      <w:tr w:rsidR="009B33B9" w:rsidRPr="009B33B9" w:rsidTr="00FF6C51">
        <w:trPr>
          <w:trHeight w:val="1461"/>
        </w:trPr>
        <w:tc>
          <w:tcPr>
            <w:tcW w:w="2836" w:type="dxa"/>
            <w:shd w:val="clear" w:color="auto" w:fill="auto"/>
          </w:tcPr>
          <w:p w:rsidR="009B33B9" w:rsidRPr="009B33B9" w:rsidRDefault="009B33B9" w:rsidP="009B33B9">
            <w:pPr>
              <w:widowControl w:val="0"/>
              <w:autoSpaceDE w:val="0"/>
              <w:autoSpaceDN w:val="0"/>
              <w:adjustRightInd w:val="0"/>
              <w:ind w:right="141"/>
              <w:jc w:val="both"/>
              <w:rPr>
                <w:rFonts w:ascii="Helvetica" w:eastAsia="Calibri" w:hAnsi="Helvetica" w:cs="Helvetica"/>
              </w:rPr>
            </w:pPr>
          </w:p>
          <w:p w:rsidR="009B33B9" w:rsidRPr="009B33B9" w:rsidRDefault="009B33B9" w:rsidP="009B33B9">
            <w:pPr>
              <w:widowControl w:val="0"/>
              <w:autoSpaceDE w:val="0"/>
              <w:autoSpaceDN w:val="0"/>
              <w:adjustRightInd w:val="0"/>
              <w:ind w:right="141"/>
              <w:jc w:val="both"/>
              <w:rPr>
                <w:rFonts w:ascii="Helvetica" w:eastAsia="Calibri" w:hAnsi="Helvetica" w:cs="Helvetica"/>
              </w:rPr>
            </w:pPr>
            <w:r w:rsidRPr="009B33B9">
              <w:rPr>
                <w:rFonts w:ascii="Helvetica" w:eastAsia="Calibri" w:hAnsi="Helvetica" w:cs="Helvetica"/>
              </w:rPr>
              <w:t xml:space="preserve">Coerenza con le politiche culturali regionali e connessione con il patrimonio culturale e l’identità regionale  </w:t>
            </w:r>
          </w:p>
          <w:p w:rsidR="009B33B9" w:rsidRPr="009B33B9" w:rsidRDefault="009B33B9" w:rsidP="009B33B9">
            <w:pPr>
              <w:widowControl w:val="0"/>
              <w:autoSpaceDE w:val="0"/>
              <w:autoSpaceDN w:val="0"/>
              <w:adjustRightInd w:val="0"/>
              <w:ind w:right="141"/>
              <w:jc w:val="both"/>
              <w:rPr>
                <w:rFonts w:ascii="Helvetica" w:eastAsia="Calibri" w:hAnsi="Helvetica" w:cs="Helvetica"/>
              </w:rPr>
            </w:pPr>
          </w:p>
          <w:p w:rsidR="009B33B9" w:rsidRPr="009B33B9" w:rsidRDefault="009B33B9" w:rsidP="009B33B9">
            <w:pPr>
              <w:jc w:val="both"/>
              <w:rPr>
                <w:rFonts w:ascii="Helvetica" w:hAnsi="Helvetica" w:cs="Helvetica"/>
              </w:rPr>
            </w:pPr>
          </w:p>
        </w:tc>
        <w:tc>
          <w:tcPr>
            <w:tcW w:w="5812" w:type="dxa"/>
          </w:tcPr>
          <w:p w:rsidR="009B33B9" w:rsidRPr="001F2DDE" w:rsidRDefault="00CD5349" w:rsidP="00CD5349">
            <w:pPr>
              <w:widowControl w:val="0"/>
              <w:numPr>
                <w:ilvl w:val="0"/>
                <w:numId w:val="40"/>
              </w:numPr>
              <w:ind w:left="173" w:right="142" w:hanging="173"/>
              <w:contextualSpacing/>
              <w:rPr>
                <w:rFonts w:ascii="Helvetica" w:eastAsia="Calibri" w:hAnsi="Helvetica" w:cs="Helvetica"/>
              </w:rPr>
            </w:pPr>
            <w:r w:rsidRPr="00CD5349">
              <w:rPr>
                <w:rFonts w:ascii="Helvetica" w:eastAsia="Calibri" w:hAnsi="Helvetica" w:cs="Helvetica"/>
              </w:rPr>
              <w:t xml:space="preserve">capacità di promuovere </w:t>
            </w:r>
            <w:r w:rsidR="0016547C">
              <w:rPr>
                <w:rFonts w:ascii="Helvetica" w:eastAsia="Calibri" w:hAnsi="Helvetica" w:cs="Helvetica"/>
              </w:rPr>
              <w:t xml:space="preserve">e diffondere </w:t>
            </w:r>
            <w:r w:rsidR="00D92608">
              <w:rPr>
                <w:rFonts w:ascii="Helvetica" w:eastAsia="Calibri" w:hAnsi="Helvetica" w:cs="Helvetica"/>
              </w:rPr>
              <w:t xml:space="preserve">la cultura </w:t>
            </w:r>
            <w:r w:rsidR="000E6144">
              <w:rPr>
                <w:rFonts w:ascii="Helvetica" w:eastAsia="Calibri" w:hAnsi="Helvetica" w:cs="Helvetica"/>
              </w:rPr>
              <w:t>del manifesto e della carta stampata</w:t>
            </w:r>
            <w:r w:rsidR="00782F4E">
              <w:rPr>
                <w:rFonts w:ascii="Helvetica" w:eastAsia="Calibri" w:hAnsi="Helvetica" w:cs="Helvetica"/>
              </w:rPr>
              <w:t xml:space="preserve"> mediante</w:t>
            </w:r>
            <w:r w:rsidR="009A3181" w:rsidRPr="00CD5349">
              <w:rPr>
                <w:rFonts w:ascii="Helvetica" w:eastAsia="Calibri" w:hAnsi="Helvetica" w:cs="Helvetica"/>
              </w:rPr>
              <w:t xml:space="preserve"> </w:t>
            </w:r>
            <w:r w:rsidR="0016547C">
              <w:rPr>
                <w:rFonts w:ascii="Helvetica" w:eastAsia="Calibri" w:hAnsi="Helvetica" w:cs="Helvetica"/>
              </w:rPr>
              <w:t xml:space="preserve">strumenti </w:t>
            </w:r>
            <w:r w:rsidR="00782F4E">
              <w:rPr>
                <w:rFonts w:ascii="Helvetica" w:eastAsia="Calibri" w:hAnsi="Helvetica" w:cs="Helvetica"/>
              </w:rPr>
              <w:t xml:space="preserve">di </w:t>
            </w:r>
            <w:r w:rsidR="00782F4E" w:rsidRPr="001F2DDE">
              <w:rPr>
                <w:rFonts w:ascii="Helvetica" w:eastAsia="Calibri" w:hAnsi="Helvetica" w:cs="Helvetica"/>
              </w:rPr>
              <w:t>comunicazione</w:t>
            </w:r>
            <w:r w:rsidR="00BA74CB" w:rsidRPr="001F2DDE">
              <w:rPr>
                <w:rFonts w:ascii="Helvetica" w:eastAsia="Calibri" w:hAnsi="Helvetica" w:cs="Helvetica"/>
              </w:rPr>
              <w:t xml:space="preserve"> tradizional</w:t>
            </w:r>
            <w:r w:rsidR="00F15BBF" w:rsidRPr="001F2DDE">
              <w:rPr>
                <w:rFonts w:ascii="Helvetica" w:eastAsia="Calibri" w:hAnsi="Helvetica" w:cs="Helvetica"/>
              </w:rPr>
              <w:t>i</w:t>
            </w:r>
            <w:r w:rsidR="00BA74CB" w:rsidRPr="001F2DDE">
              <w:rPr>
                <w:rFonts w:ascii="Helvetica" w:eastAsia="Calibri" w:hAnsi="Helvetica" w:cs="Helvetica"/>
              </w:rPr>
              <w:t xml:space="preserve"> e digital</w:t>
            </w:r>
            <w:r w:rsidR="00F15BBF" w:rsidRPr="001F2DDE">
              <w:rPr>
                <w:rFonts w:ascii="Helvetica" w:eastAsia="Calibri" w:hAnsi="Helvetica" w:cs="Helvetica"/>
              </w:rPr>
              <w:t>i</w:t>
            </w:r>
            <w:r w:rsidR="0016547C" w:rsidRPr="001F2DDE">
              <w:rPr>
                <w:rFonts w:ascii="Helvetica" w:eastAsia="Calibri" w:hAnsi="Helvetica" w:cs="Helvetica"/>
              </w:rPr>
              <w:t>;</w:t>
            </w:r>
          </w:p>
          <w:p w:rsidR="009B33B9" w:rsidRPr="00CD5349" w:rsidRDefault="00CD5349" w:rsidP="00D74CDB">
            <w:pPr>
              <w:widowControl w:val="0"/>
              <w:numPr>
                <w:ilvl w:val="0"/>
                <w:numId w:val="40"/>
              </w:numPr>
              <w:ind w:left="173" w:right="142" w:hanging="173"/>
              <w:contextualSpacing/>
              <w:rPr>
                <w:rFonts w:ascii="Helvetica" w:eastAsia="Calibri" w:hAnsi="Helvetica" w:cs="Helvetica"/>
              </w:rPr>
            </w:pPr>
            <w:r w:rsidRPr="00CD5349">
              <w:rPr>
                <w:rFonts w:ascii="Helvetica" w:eastAsia="Calibri" w:hAnsi="Helvetica" w:cs="Helvetica"/>
              </w:rPr>
              <w:t xml:space="preserve">capacità di valorizzare </w:t>
            </w:r>
            <w:r w:rsidR="00D92608">
              <w:rPr>
                <w:rFonts w:ascii="Helvetica" w:eastAsia="Calibri" w:hAnsi="Helvetica" w:cs="Helvetica"/>
              </w:rPr>
              <w:t xml:space="preserve">il </w:t>
            </w:r>
            <w:r w:rsidRPr="00CD5349">
              <w:rPr>
                <w:rFonts w:ascii="Helvetica" w:eastAsia="Calibri" w:hAnsi="Helvetica" w:cs="Helvetica"/>
              </w:rPr>
              <w:t>territorio (</w:t>
            </w:r>
            <w:r w:rsidR="009B33B9" w:rsidRPr="00CD5349">
              <w:rPr>
                <w:rFonts w:ascii="Helvetica" w:eastAsia="Calibri" w:hAnsi="Helvetica" w:cs="Helvetica"/>
              </w:rPr>
              <w:t xml:space="preserve">storia, </w:t>
            </w:r>
            <w:r w:rsidRPr="00CD5349">
              <w:rPr>
                <w:rFonts w:ascii="Helvetica" w:eastAsia="Calibri" w:hAnsi="Helvetica" w:cs="Helvetica"/>
              </w:rPr>
              <w:t xml:space="preserve">cultura, personaggi ecc.) </w:t>
            </w:r>
            <w:r w:rsidR="009A3181" w:rsidRPr="00CD5349">
              <w:rPr>
                <w:rFonts w:ascii="Helvetica" w:eastAsia="Calibri" w:hAnsi="Helvetica" w:cs="Helvetica"/>
              </w:rPr>
              <w:t>tramite metodologie innovative</w:t>
            </w:r>
            <w:r w:rsidR="009B33B9" w:rsidRPr="00CD5349">
              <w:rPr>
                <w:rFonts w:ascii="Helvetica" w:eastAsia="Calibri" w:hAnsi="Helvetica" w:cs="Helvetica"/>
              </w:rPr>
              <w:t>;</w:t>
            </w:r>
          </w:p>
          <w:p w:rsidR="009B33B9" w:rsidRPr="00CD5349" w:rsidRDefault="009B33B9" w:rsidP="00D74CDB">
            <w:pPr>
              <w:widowControl w:val="0"/>
              <w:numPr>
                <w:ilvl w:val="0"/>
                <w:numId w:val="40"/>
              </w:numPr>
              <w:ind w:left="173" w:right="142" w:hanging="173"/>
              <w:contextualSpacing/>
              <w:rPr>
                <w:rFonts w:ascii="Helvetica" w:eastAsia="Calibri" w:hAnsi="Helvetica" w:cs="Helvetica"/>
              </w:rPr>
            </w:pPr>
            <w:r w:rsidRPr="00CD5349">
              <w:rPr>
                <w:rFonts w:ascii="Helvetica" w:eastAsia="Calibri" w:hAnsi="Helvetica" w:cs="Helvetica"/>
              </w:rPr>
              <w:t>capacità di stabilire rapporti e sinergie con le realtà, gli enti e le istituzioni attive nel territorio;</w:t>
            </w:r>
          </w:p>
          <w:p w:rsidR="009B33B9" w:rsidRPr="00CD5349" w:rsidRDefault="009B33B9" w:rsidP="00D74CDB">
            <w:pPr>
              <w:numPr>
                <w:ilvl w:val="0"/>
                <w:numId w:val="40"/>
              </w:numPr>
              <w:spacing w:after="200"/>
              <w:ind w:left="173" w:hanging="173"/>
              <w:contextualSpacing/>
              <w:rPr>
                <w:rFonts w:ascii="Helvetica" w:eastAsia="Calibri" w:hAnsi="Helvetica" w:cs="Helvetica"/>
              </w:rPr>
            </w:pPr>
            <w:r w:rsidRPr="00CD5349">
              <w:rPr>
                <w:rFonts w:ascii="Helvetica" w:eastAsia="Calibri" w:hAnsi="Helvetica" w:cs="Helvetica"/>
              </w:rPr>
              <w:t>concorrere alla implementazione del sistema Informativo Regionale del Patrimonio Culturale (SIRPAC)</w:t>
            </w:r>
            <w:r w:rsidR="00226377" w:rsidRPr="00CD5349">
              <w:rPr>
                <w:rFonts w:ascii="Helvetica" w:eastAsia="Calibri" w:hAnsi="Helvetica" w:cs="Helvetica"/>
              </w:rPr>
              <w:t>.</w:t>
            </w:r>
          </w:p>
          <w:p w:rsidR="009B33B9" w:rsidRPr="00CD5349" w:rsidRDefault="009B33B9" w:rsidP="00D74CDB">
            <w:pPr>
              <w:widowControl w:val="0"/>
              <w:autoSpaceDE w:val="0"/>
              <w:autoSpaceDN w:val="0"/>
              <w:adjustRightInd w:val="0"/>
              <w:ind w:left="173" w:right="141" w:hanging="173"/>
              <w:rPr>
                <w:rFonts w:ascii="Helvetica" w:eastAsia="Calibri" w:hAnsi="Helvetica" w:cs="Helvetica"/>
              </w:rPr>
            </w:pPr>
          </w:p>
        </w:tc>
        <w:tc>
          <w:tcPr>
            <w:tcW w:w="1701" w:type="dxa"/>
            <w:shd w:val="clear" w:color="auto" w:fill="auto"/>
          </w:tcPr>
          <w:p w:rsidR="009B33B9" w:rsidRPr="009B33B9" w:rsidRDefault="009B33B9" w:rsidP="009B33B9">
            <w:pPr>
              <w:jc w:val="both"/>
              <w:rPr>
                <w:rFonts w:ascii="Helvetica" w:hAnsi="Helvetica" w:cs="Helvetica"/>
              </w:rPr>
            </w:pPr>
          </w:p>
          <w:p w:rsidR="009B33B9" w:rsidRPr="009B33B9" w:rsidRDefault="009B33B9" w:rsidP="009B33B9">
            <w:pPr>
              <w:jc w:val="both"/>
              <w:rPr>
                <w:rFonts w:ascii="Helvetica" w:hAnsi="Helvetica" w:cs="Helvetica"/>
              </w:rPr>
            </w:pPr>
            <w:r w:rsidRPr="009B33B9">
              <w:rPr>
                <w:rFonts w:ascii="Helvetica" w:hAnsi="Helvetica" w:cs="Helvetica"/>
              </w:rPr>
              <w:t xml:space="preserve">Punti 20  </w:t>
            </w:r>
          </w:p>
          <w:p w:rsidR="009B33B9" w:rsidRPr="009B33B9" w:rsidRDefault="009B33B9" w:rsidP="003C7065">
            <w:pPr>
              <w:jc w:val="both"/>
              <w:rPr>
                <w:rFonts w:ascii="Helvetica" w:eastAsia="Calibri" w:hAnsi="Helvetica" w:cs="Helvetica"/>
              </w:rPr>
            </w:pPr>
          </w:p>
        </w:tc>
      </w:tr>
      <w:tr w:rsidR="009B33B9" w:rsidRPr="009B33B9" w:rsidTr="00FF6C51">
        <w:trPr>
          <w:trHeight w:val="1461"/>
        </w:trPr>
        <w:tc>
          <w:tcPr>
            <w:tcW w:w="2836" w:type="dxa"/>
            <w:shd w:val="clear" w:color="auto" w:fill="auto"/>
          </w:tcPr>
          <w:p w:rsidR="009B33B9" w:rsidRPr="009B33B9" w:rsidRDefault="009B33B9" w:rsidP="009B33B9">
            <w:pPr>
              <w:jc w:val="both"/>
              <w:rPr>
                <w:rFonts w:ascii="Helvetica" w:eastAsia="Calibri" w:hAnsi="Helvetica" w:cs="Helvetica"/>
              </w:rPr>
            </w:pPr>
          </w:p>
          <w:p w:rsidR="009B33B9" w:rsidRPr="009B33B9" w:rsidRDefault="009B33B9" w:rsidP="009B33B9">
            <w:pPr>
              <w:jc w:val="both"/>
              <w:rPr>
                <w:rFonts w:ascii="Helvetica" w:hAnsi="Helvetica" w:cs="Helvetica"/>
                <w:color w:val="FF0000"/>
              </w:rPr>
            </w:pPr>
            <w:r w:rsidRPr="009B33B9">
              <w:rPr>
                <w:rFonts w:ascii="Helvetica" w:eastAsia="Calibri" w:hAnsi="Helvetica" w:cs="Helvetica"/>
              </w:rPr>
              <w:t>Sostenibilità dei costi e del bilancio preventivo anche in rapporto agli obiettivi individuati</w:t>
            </w:r>
          </w:p>
          <w:p w:rsidR="009B33B9" w:rsidRPr="009B33B9" w:rsidRDefault="009B33B9" w:rsidP="009B33B9">
            <w:pPr>
              <w:jc w:val="both"/>
              <w:rPr>
                <w:rFonts w:ascii="Helvetica" w:hAnsi="Helvetica" w:cs="Helvetica"/>
                <w:color w:val="FF0000"/>
              </w:rPr>
            </w:pPr>
          </w:p>
          <w:p w:rsidR="009B33B9" w:rsidRPr="009B33B9" w:rsidRDefault="009B33B9" w:rsidP="009B33B9">
            <w:pPr>
              <w:jc w:val="both"/>
              <w:rPr>
                <w:rFonts w:ascii="Helvetica" w:hAnsi="Helvetica" w:cs="Helvetica"/>
              </w:rPr>
            </w:pPr>
          </w:p>
        </w:tc>
        <w:tc>
          <w:tcPr>
            <w:tcW w:w="5812" w:type="dxa"/>
          </w:tcPr>
          <w:p w:rsidR="009B33B9" w:rsidRPr="00C437AF" w:rsidRDefault="009B33B9" w:rsidP="00D74CDB">
            <w:pPr>
              <w:widowControl w:val="0"/>
              <w:numPr>
                <w:ilvl w:val="0"/>
                <w:numId w:val="40"/>
              </w:numPr>
              <w:ind w:left="173" w:right="142" w:hanging="173"/>
              <w:contextualSpacing/>
              <w:rPr>
                <w:rFonts w:ascii="Helvetica" w:eastAsia="Calibri" w:hAnsi="Helvetica" w:cs="Helvetica"/>
              </w:rPr>
            </w:pPr>
            <w:r w:rsidRPr="00C437AF">
              <w:rPr>
                <w:rFonts w:ascii="Helvetica" w:eastAsia="Calibri" w:hAnsi="Helvetica" w:cs="Helvetica"/>
              </w:rPr>
              <w:t xml:space="preserve">co-progettazione con altri soggetti pubblici e privati; </w:t>
            </w:r>
          </w:p>
          <w:p w:rsidR="009B33B9" w:rsidRPr="001F2DDE" w:rsidRDefault="009B33B9" w:rsidP="00D74CDB">
            <w:pPr>
              <w:widowControl w:val="0"/>
              <w:numPr>
                <w:ilvl w:val="0"/>
                <w:numId w:val="40"/>
              </w:numPr>
              <w:ind w:left="173" w:right="142" w:hanging="173"/>
              <w:contextualSpacing/>
              <w:rPr>
                <w:rFonts w:ascii="Helvetica" w:eastAsia="Calibri" w:hAnsi="Helvetica" w:cs="Helvetica"/>
              </w:rPr>
            </w:pPr>
            <w:r w:rsidRPr="001F2DDE">
              <w:rPr>
                <w:rFonts w:ascii="Helvetica" w:eastAsia="Calibri" w:hAnsi="Helvetica" w:cs="Helvetica"/>
              </w:rPr>
              <w:t xml:space="preserve">qualità </w:t>
            </w:r>
            <w:proofErr w:type="gramStart"/>
            <w:r w:rsidRPr="001F2DDE">
              <w:rPr>
                <w:rFonts w:ascii="Helvetica" w:eastAsia="Calibri" w:hAnsi="Helvetica" w:cs="Helvetica"/>
              </w:rPr>
              <w:t>ed</w:t>
            </w:r>
            <w:proofErr w:type="gramEnd"/>
            <w:r w:rsidRPr="001F2DDE">
              <w:rPr>
                <w:rFonts w:ascii="Helvetica" w:eastAsia="Calibri" w:hAnsi="Helvetica" w:cs="Helvetica"/>
              </w:rPr>
              <w:t xml:space="preserve"> adeguatezza degli aspetti tecnici, organizzativi, logistici e comunicativi per l’efficacia dell’idea progettuale;</w:t>
            </w:r>
          </w:p>
          <w:p w:rsidR="009B33B9" w:rsidRPr="009B33B9" w:rsidRDefault="009B33B9" w:rsidP="00D74CDB">
            <w:pPr>
              <w:widowControl w:val="0"/>
              <w:numPr>
                <w:ilvl w:val="0"/>
                <w:numId w:val="40"/>
              </w:numPr>
              <w:ind w:left="173" w:right="142" w:hanging="173"/>
              <w:contextualSpacing/>
              <w:rPr>
                <w:rFonts w:ascii="Helvetica" w:eastAsia="Calibri" w:hAnsi="Helvetica" w:cs="Helvetica"/>
              </w:rPr>
            </w:pPr>
            <w:r w:rsidRPr="009B33B9">
              <w:rPr>
                <w:rFonts w:ascii="Helvetica" w:eastAsia="Calibri" w:hAnsi="Helvetica" w:cs="Helvetica"/>
              </w:rPr>
              <w:t>rispondenza dei ruoli e competenze artistiche, culturali e/o scientifiche in funzione alle attività progettuali proposte</w:t>
            </w:r>
            <w:r w:rsidR="00226377">
              <w:rPr>
                <w:rFonts w:ascii="Helvetica" w:eastAsia="Calibri" w:hAnsi="Helvetica" w:cs="Helvetica"/>
              </w:rPr>
              <w:t>;</w:t>
            </w:r>
            <w:r w:rsidRPr="009B33B9">
              <w:rPr>
                <w:rFonts w:ascii="Helvetica" w:eastAsia="Calibri" w:hAnsi="Helvetica" w:cs="Helvetica"/>
              </w:rPr>
              <w:t xml:space="preserve"> </w:t>
            </w:r>
          </w:p>
          <w:p w:rsidR="009B33B9" w:rsidRPr="009B33B9" w:rsidRDefault="009B33B9" w:rsidP="00296B62">
            <w:pPr>
              <w:widowControl w:val="0"/>
              <w:numPr>
                <w:ilvl w:val="0"/>
                <w:numId w:val="40"/>
              </w:numPr>
              <w:ind w:left="173" w:right="142" w:hanging="173"/>
              <w:contextualSpacing/>
              <w:rPr>
                <w:rFonts w:ascii="Helvetica" w:eastAsia="Calibri" w:hAnsi="Helvetica" w:cs="Helvetica"/>
              </w:rPr>
            </w:pPr>
            <w:r w:rsidRPr="009B33B9">
              <w:rPr>
                <w:rFonts w:ascii="Helvetica" w:eastAsia="Calibri" w:hAnsi="Helvetica" w:cs="Helvetica"/>
              </w:rPr>
              <w:t xml:space="preserve">miglioramento della fruibilità attraverso personale </w:t>
            </w:r>
            <w:r w:rsidR="00CD5349">
              <w:rPr>
                <w:rFonts w:ascii="Helvetica" w:eastAsia="Calibri" w:hAnsi="Helvetica" w:cs="Helvetica"/>
              </w:rPr>
              <w:t>qualificato e la</w:t>
            </w:r>
            <w:r w:rsidRPr="009B33B9">
              <w:rPr>
                <w:rFonts w:ascii="Helvetica" w:eastAsia="Calibri" w:hAnsi="Helvetica" w:cs="Helvetica"/>
              </w:rPr>
              <w:t xml:space="preserve"> realizzazione di attività didattiche e laboratoriali</w:t>
            </w:r>
            <w:r w:rsidR="00296B62">
              <w:rPr>
                <w:rFonts w:ascii="Helvetica" w:eastAsia="Calibri" w:hAnsi="Helvetica" w:cs="Helvetica"/>
              </w:rPr>
              <w:t xml:space="preserve"> </w:t>
            </w:r>
            <w:r w:rsidR="00296B62" w:rsidRPr="00296B62">
              <w:rPr>
                <w:rFonts w:ascii="Helvetica" w:eastAsia="Calibri" w:hAnsi="Helvetica" w:cs="Helvetica"/>
              </w:rPr>
              <w:t>(servizi educativi, servizi di accoglienza, sussidi alla visita, laboratori, visite guidate ecc.)</w:t>
            </w:r>
            <w:r w:rsidR="00296B62">
              <w:rPr>
                <w:rFonts w:ascii="Helvetica" w:eastAsia="Calibri" w:hAnsi="Helvetica" w:cs="Helvetica"/>
              </w:rPr>
              <w:t>.</w:t>
            </w:r>
            <w:r w:rsidRPr="009B33B9">
              <w:rPr>
                <w:rFonts w:ascii="Helvetica" w:eastAsia="Calibri" w:hAnsi="Helvetica" w:cs="Helvetica"/>
                <w:snapToGrid w:val="0"/>
              </w:rPr>
              <w:t xml:space="preserve"> </w:t>
            </w:r>
          </w:p>
        </w:tc>
        <w:tc>
          <w:tcPr>
            <w:tcW w:w="1701" w:type="dxa"/>
            <w:shd w:val="clear" w:color="auto" w:fill="auto"/>
          </w:tcPr>
          <w:p w:rsidR="009B33B9" w:rsidRPr="009B33B9" w:rsidRDefault="009B33B9" w:rsidP="009B33B9">
            <w:pPr>
              <w:jc w:val="both"/>
              <w:rPr>
                <w:rFonts w:ascii="Helvetica" w:hAnsi="Helvetica" w:cs="Helvetica"/>
              </w:rPr>
            </w:pPr>
          </w:p>
          <w:p w:rsidR="009B33B9" w:rsidRPr="009B33B9" w:rsidRDefault="009B33B9" w:rsidP="009B33B9">
            <w:pPr>
              <w:jc w:val="both"/>
              <w:rPr>
                <w:rFonts w:ascii="Helvetica" w:hAnsi="Helvetica" w:cs="Helvetica"/>
              </w:rPr>
            </w:pPr>
            <w:r w:rsidRPr="009B33B9">
              <w:rPr>
                <w:rFonts w:ascii="Helvetica" w:hAnsi="Helvetica" w:cs="Helvetica"/>
              </w:rPr>
              <w:t>Punti 2</w:t>
            </w:r>
            <w:r w:rsidR="009C1050">
              <w:rPr>
                <w:rFonts w:ascii="Helvetica" w:hAnsi="Helvetica" w:cs="Helvetica"/>
              </w:rPr>
              <w:t>0</w:t>
            </w:r>
            <w:r w:rsidRPr="009B33B9">
              <w:rPr>
                <w:rFonts w:ascii="Helvetica" w:hAnsi="Helvetica" w:cs="Helvetica"/>
              </w:rPr>
              <w:t xml:space="preserve">  </w:t>
            </w:r>
          </w:p>
          <w:p w:rsidR="009B33B9" w:rsidRPr="009B33B9" w:rsidRDefault="009B33B9" w:rsidP="009B33B9">
            <w:pPr>
              <w:jc w:val="both"/>
              <w:rPr>
                <w:rFonts w:ascii="Helvetica" w:hAnsi="Helvetica" w:cs="Helvetica"/>
              </w:rPr>
            </w:pPr>
          </w:p>
          <w:p w:rsidR="009B33B9" w:rsidRPr="009B33B9" w:rsidRDefault="009B33B9" w:rsidP="009B33B9">
            <w:pPr>
              <w:jc w:val="both"/>
              <w:rPr>
                <w:rFonts w:ascii="Helvetica" w:hAnsi="Helvetica" w:cs="Helvetica"/>
              </w:rPr>
            </w:pPr>
          </w:p>
        </w:tc>
      </w:tr>
      <w:tr w:rsidR="009B33B9" w:rsidRPr="009B33B9" w:rsidTr="00FF6C51">
        <w:trPr>
          <w:trHeight w:val="1461"/>
        </w:trPr>
        <w:tc>
          <w:tcPr>
            <w:tcW w:w="2836" w:type="dxa"/>
          </w:tcPr>
          <w:p w:rsidR="00226377" w:rsidRDefault="00226377" w:rsidP="009B33B9">
            <w:pPr>
              <w:widowControl w:val="0"/>
              <w:tabs>
                <w:tab w:val="left" w:pos="500"/>
                <w:tab w:val="left" w:pos="1248"/>
                <w:tab w:val="left" w:pos="1787"/>
                <w:tab w:val="left" w:pos="2250"/>
                <w:tab w:val="left" w:pos="2508"/>
              </w:tabs>
              <w:suppressAutoHyphens/>
              <w:ind w:right="141"/>
              <w:jc w:val="both"/>
              <w:rPr>
                <w:rFonts w:ascii="Helvetica" w:hAnsi="Helvetica" w:cs="Helvetica"/>
              </w:rPr>
            </w:pPr>
          </w:p>
          <w:p w:rsidR="009B33B9" w:rsidRPr="009B33B9" w:rsidRDefault="009B33B9" w:rsidP="009B33B9">
            <w:pPr>
              <w:widowControl w:val="0"/>
              <w:tabs>
                <w:tab w:val="left" w:pos="500"/>
                <w:tab w:val="left" w:pos="1248"/>
                <w:tab w:val="left" w:pos="1787"/>
                <w:tab w:val="left" w:pos="2250"/>
                <w:tab w:val="left" w:pos="2508"/>
              </w:tabs>
              <w:suppressAutoHyphens/>
              <w:ind w:right="141"/>
              <w:jc w:val="both"/>
              <w:rPr>
                <w:rFonts w:ascii="Helvetica" w:hAnsi="Helvetica" w:cs="Helvetica"/>
              </w:rPr>
            </w:pPr>
            <w:r w:rsidRPr="009B33B9">
              <w:rPr>
                <w:rFonts w:ascii="Helvetica" w:hAnsi="Helvetica" w:cs="Helvetica"/>
              </w:rPr>
              <w:t xml:space="preserve">Presenza di una quota di compartecipazione finanziaria superiore al </w:t>
            </w:r>
            <w:r w:rsidR="009C1050">
              <w:rPr>
                <w:rFonts w:ascii="Helvetica" w:hAnsi="Helvetica" w:cs="Helvetica"/>
              </w:rPr>
              <w:t>4</w:t>
            </w:r>
            <w:r w:rsidRPr="009B33B9">
              <w:rPr>
                <w:rFonts w:ascii="Helvetica" w:hAnsi="Helvetica" w:cs="Helvetica"/>
              </w:rPr>
              <w:t xml:space="preserve">0% d’obbligo da parte del soggetto beneficiario </w:t>
            </w:r>
          </w:p>
          <w:p w:rsidR="009B33B9" w:rsidRPr="009B33B9" w:rsidRDefault="009B33B9" w:rsidP="009B33B9">
            <w:pPr>
              <w:ind w:right="141"/>
              <w:jc w:val="both"/>
              <w:rPr>
                <w:rFonts w:ascii="Helvetica" w:hAnsi="Helvetica" w:cs="Helvetica"/>
              </w:rPr>
            </w:pPr>
            <w:r w:rsidRPr="009B33B9">
              <w:rPr>
                <w:rFonts w:ascii="Helvetica" w:hAnsi="Helvetica" w:cs="Helvetica"/>
              </w:rPr>
              <w:t xml:space="preserve">          </w:t>
            </w:r>
          </w:p>
        </w:tc>
        <w:tc>
          <w:tcPr>
            <w:tcW w:w="5812" w:type="dxa"/>
          </w:tcPr>
          <w:p w:rsidR="00264BE8" w:rsidRDefault="00264BE8" w:rsidP="00264BE8">
            <w:pPr>
              <w:ind w:left="66" w:right="141"/>
              <w:rPr>
                <w:rFonts w:ascii="Helvetica" w:hAnsi="Helvetica" w:cs="Helvetica"/>
              </w:rPr>
            </w:pPr>
          </w:p>
          <w:p w:rsidR="00264BE8" w:rsidRPr="009B33B9" w:rsidRDefault="00264BE8" w:rsidP="00264BE8">
            <w:pPr>
              <w:ind w:left="66" w:right="141"/>
              <w:rPr>
                <w:rFonts w:ascii="Helvetica" w:hAnsi="Helvetica" w:cs="Helvetica"/>
              </w:rPr>
            </w:pPr>
            <w:r w:rsidRPr="009B33B9">
              <w:rPr>
                <w:rFonts w:ascii="Helvetica" w:hAnsi="Helvetica" w:cs="Helvetica"/>
              </w:rPr>
              <w:t xml:space="preserve">dal </w:t>
            </w:r>
            <w:r w:rsidR="009C1050">
              <w:rPr>
                <w:rFonts w:ascii="Helvetica" w:hAnsi="Helvetica" w:cs="Helvetica"/>
              </w:rPr>
              <w:t>4</w:t>
            </w:r>
            <w:r w:rsidRPr="009B33B9">
              <w:rPr>
                <w:rFonts w:ascii="Helvetica" w:hAnsi="Helvetica" w:cs="Helvetica"/>
              </w:rPr>
              <w:t xml:space="preserve">1% al </w:t>
            </w:r>
            <w:r w:rsidR="009C1050">
              <w:rPr>
                <w:rFonts w:ascii="Helvetica" w:hAnsi="Helvetica" w:cs="Helvetica"/>
              </w:rPr>
              <w:t>5</w:t>
            </w:r>
            <w:r w:rsidRPr="009B33B9">
              <w:rPr>
                <w:rFonts w:ascii="Helvetica" w:hAnsi="Helvetica" w:cs="Helvetica"/>
              </w:rPr>
              <w:t xml:space="preserve">0%    </w:t>
            </w:r>
            <w:r>
              <w:rPr>
                <w:rFonts w:ascii="Helvetica" w:hAnsi="Helvetica" w:cs="Helvetica"/>
              </w:rPr>
              <w:t xml:space="preserve"> </w:t>
            </w:r>
            <w:r w:rsidRPr="009B33B9">
              <w:rPr>
                <w:rFonts w:ascii="Helvetica" w:hAnsi="Helvetica" w:cs="Helvetica"/>
              </w:rPr>
              <w:t xml:space="preserve"> </w:t>
            </w:r>
            <w:r w:rsidR="009C1050">
              <w:rPr>
                <w:rFonts w:ascii="Helvetica" w:hAnsi="Helvetica" w:cs="Helvetica"/>
              </w:rPr>
              <w:t xml:space="preserve">  5</w:t>
            </w:r>
            <w:r w:rsidRPr="009B33B9">
              <w:rPr>
                <w:rFonts w:ascii="Helvetica" w:hAnsi="Helvetica" w:cs="Helvetica"/>
              </w:rPr>
              <w:t xml:space="preserve"> </w:t>
            </w:r>
            <w:r>
              <w:rPr>
                <w:rFonts w:ascii="Helvetica" w:hAnsi="Helvetica" w:cs="Helvetica"/>
              </w:rPr>
              <w:t>punti</w:t>
            </w:r>
          </w:p>
          <w:p w:rsidR="00264BE8" w:rsidRPr="009B33B9" w:rsidRDefault="00264BE8" w:rsidP="00264BE8">
            <w:pPr>
              <w:ind w:left="66" w:right="141"/>
              <w:rPr>
                <w:rFonts w:ascii="Helvetica" w:hAnsi="Helvetica" w:cs="Helvetica"/>
              </w:rPr>
            </w:pPr>
            <w:r w:rsidRPr="009B33B9">
              <w:rPr>
                <w:rFonts w:ascii="Helvetica" w:hAnsi="Helvetica" w:cs="Helvetica"/>
              </w:rPr>
              <w:t xml:space="preserve">dal </w:t>
            </w:r>
            <w:r w:rsidR="009C1050">
              <w:rPr>
                <w:rFonts w:ascii="Helvetica" w:hAnsi="Helvetica" w:cs="Helvetica"/>
              </w:rPr>
              <w:t>5</w:t>
            </w:r>
            <w:r w:rsidRPr="009B33B9">
              <w:rPr>
                <w:rFonts w:ascii="Helvetica" w:hAnsi="Helvetica" w:cs="Helvetica"/>
              </w:rPr>
              <w:t xml:space="preserve">1% al </w:t>
            </w:r>
            <w:r w:rsidR="009C1050">
              <w:rPr>
                <w:rFonts w:ascii="Helvetica" w:hAnsi="Helvetica" w:cs="Helvetica"/>
              </w:rPr>
              <w:t>6</w:t>
            </w:r>
            <w:r w:rsidRPr="009B33B9">
              <w:rPr>
                <w:rFonts w:ascii="Helvetica" w:hAnsi="Helvetica" w:cs="Helvetica"/>
              </w:rPr>
              <w:t xml:space="preserve">0%    </w:t>
            </w:r>
            <w:r>
              <w:rPr>
                <w:rFonts w:ascii="Helvetica" w:hAnsi="Helvetica" w:cs="Helvetica"/>
              </w:rPr>
              <w:t xml:space="preserve"> </w:t>
            </w:r>
            <w:r w:rsidRPr="009B33B9">
              <w:rPr>
                <w:rFonts w:ascii="Helvetica" w:hAnsi="Helvetica" w:cs="Helvetica"/>
              </w:rPr>
              <w:t xml:space="preserve"> </w:t>
            </w:r>
            <w:proofErr w:type="gramStart"/>
            <w:r w:rsidR="009C1050">
              <w:rPr>
                <w:rFonts w:ascii="Helvetica" w:hAnsi="Helvetica" w:cs="Helvetica"/>
              </w:rPr>
              <w:t>10</w:t>
            </w:r>
            <w:r w:rsidRPr="009B33B9">
              <w:rPr>
                <w:rFonts w:ascii="Helvetica" w:hAnsi="Helvetica" w:cs="Helvetica"/>
              </w:rPr>
              <w:t xml:space="preserve"> </w:t>
            </w:r>
            <w:r w:rsidR="009C1050">
              <w:rPr>
                <w:rFonts w:ascii="Helvetica" w:hAnsi="Helvetica" w:cs="Helvetica"/>
              </w:rPr>
              <w:t xml:space="preserve"> </w:t>
            </w:r>
            <w:r w:rsidRPr="009B33B9">
              <w:rPr>
                <w:rFonts w:ascii="Helvetica" w:hAnsi="Helvetica" w:cs="Helvetica"/>
              </w:rPr>
              <w:t>punti</w:t>
            </w:r>
            <w:proofErr w:type="gramEnd"/>
          </w:p>
          <w:p w:rsidR="009C1050" w:rsidRDefault="009C1050" w:rsidP="00264BE8">
            <w:pPr>
              <w:ind w:left="66" w:right="141"/>
              <w:rPr>
                <w:rFonts w:ascii="Helvetica" w:hAnsi="Helvetica" w:cs="Helvetica"/>
              </w:rPr>
            </w:pPr>
            <w:r>
              <w:rPr>
                <w:rFonts w:ascii="Helvetica" w:hAnsi="Helvetica" w:cs="Helvetica"/>
              </w:rPr>
              <w:t>dal</w:t>
            </w:r>
            <w:r w:rsidR="00264BE8">
              <w:rPr>
                <w:rFonts w:ascii="Helvetica" w:hAnsi="Helvetica" w:cs="Helvetica"/>
              </w:rPr>
              <w:t xml:space="preserve"> </w:t>
            </w:r>
            <w:r>
              <w:rPr>
                <w:rFonts w:ascii="Helvetica" w:hAnsi="Helvetica" w:cs="Helvetica"/>
              </w:rPr>
              <w:t>6</w:t>
            </w:r>
            <w:r w:rsidR="00264BE8">
              <w:rPr>
                <w:rFonts w:ascii="Helvetica" w:hAnsi="Helvetica" w:cs="Helvetica"/>
              </w:rPr>
              <w:t xml:space="preserve">1% </w:t>
            </w:r>
            <w:r>
              <w:rPr>
                <w:rFonts w:ascii="Helvetica" w:hAnsi="Helvetica" w:cs="Helvetica"/>
              </w:rPr>
              <w:t xml:space="preserve">al 70%      </w:t>
            </w:r>
            <w:proofErr w:type="gramStart"/>
            <w:r>
              <w:rPr>
                <w:rFonts w:ascii="Helvetica" w:hAnsi="Helvetica" w:cs="Helvetica"/>
              </w:rPr>
              <w:t>15  punti</w:t>
            </w:r>
            <w:proofErr w:type="gramEnd"/>
          </w:p>
          <w:p w:rsidR="00264BE8" w:rsidRPr="009B33B9" w:rsidRDefault="009C1050" w:rsidP="00264BE8">
            <w:pPr>
              <w:ind w:left="66" w:right="141"/>
              <w:rPr>
                <w:rFonts w:ascii="Helvetica" w:hAnsi="Helvetica" w:cs="Helvetica"/>
              </w:rPr>
            </w:pPr>
            <w:r>
              <w:rPr>
                <w:rFonts w:ascii="Helvetica" w:hAnsi="Helvetica" w:cs="Helvetica"/>
              </w:rPr>
              <w:t>oltre il 71%</w:t>
            </w:r>
            <w:r w:rsidR="00264BE8">
              <w:rPr>
                <w:rFonts w:ascii="Helvetica" w:hAnsi="Helvetica" w:cs="Helvetica"/>
              </w:rPr>
              <w:t xml:space="preserve">          </w:t>
            </w:r>
            <w:r>
              <w:rPr>
                <w:rFonts w:ascii="Helvetica" w:hAnsi="Helvetica" w:cs="Helvetica"/>
              </w:rPr>
              <w:t xml:space="preserve">    20 </w:t>
            </w:r>
            <w:r w:rsidR="00264BE8" w:rsidRPr="009B33B9">
              <w:rPr>
                <w:rFonts w:ascii="Helvetica" w:hAnsi="Helvetica" w:cs="Helvetica"/>
              </w:rPr>
              <w:t>punti</w:t>
            </w:r>
          </w:p>
          <w:p w:rsidR="009B33B9" w:rsidRPr="009B33B9" w:rsidRDefault="009B33B9" w:rsidP="00D74CDB">
            <w:pPr>
              <w:ind w:left="173" w:right="141" w:hanging="173"/>
              <w:contextualSpacing/>
              <w:rPr>
                <w:rFonts w:ascii="Helvetica" w:hAnsi="Helvetica" w:cs="Helvetica"/>
              </w:rPr>
            </w:pPr>
          </w:p>
        </w:tc>
        <w:tc>
          <w:tcPr>
            <w:tcW w:w="1701" w:type="dxa"/>
          </w:tcPr>
          <w:p w:rsidR="003C7065" w:rsidRDefault="003C7065" w:rsidP="009B33B9">
            <w:pPr>
              <w:ind w:left="66" w:right="141"/>
              <w:jc w:val="both"/>
              <w:rPr>
                <w:rFonts w:ascii="Helvetica" w:hAnsi="Helvetica" w:cs="Helvetica"/>
              </w:rPr>
            </w:pPr>
          </w:p>
          <w:p w:rsidR="009B33B9" w:rsidRPr="009B33B9" w:rsidRDefault="00264BE8" w:rsidP="009C1050">
            <w:pPr>
              <w:ind w:left="66" w:right="141"/>
              <w:rPr>
                <w:rFonts w:ascii="Helvetica" w:hAnsi="Helvetica" w:cs="Helvetica"/>
              </w:rPr>
            </w:pPr>
            <w:r>
              <w:rPr>
                <w:rFonts w:ascii="Helvetica" w:hAnsi="Helvetica" w:cs="Helvetica"/>
              </w:rPr>
              <w:t xml:space="preserve">Punti </w:t>
            </w:r>
            <w:r w:rsidR="009C1050">
              <w:rPr>
                <w:rFonts w:ascii="Helvetica" w:hAnsi="Helvetica" w:cs="Helvetica"/>
              </w:rPr>
              <w:t>2</w:t>
            </w:r>
            <w:r>
              <w:rPr>
                <w:rFonts w:ascii="Helvetica" w:hAnsi="Helvetica" w:cs="Helvetica"/>
              </w:rPr>
              <w:t>0</w:t>
            </w:r>
          </w:p>
        </w:tc>
      </w:tr>
      <w:tr w:rsidR="003C7065" w:rsidRPr="009B33B9" w:rsidTr="00FF6C51">
        <w:trPr>
          <w:trHeight w:val="561"/>
        </w:trPr>
        <w:tc>
          <w:tcPr>
            <w:tcW w:w="2836" w:type="dxa"/>
          </w:tcPr>
          <w:p w:rsidR="003C7065" w:rsidRPr="009B33B9" w:rsidRDefault="003C7065" w:rsidP="009B33B9">
            <w:pPr>
              <w:widowControl w:val="0"/>
              <w:tabs>
                <w:tab w:val="left" w:pos="500"/>
                <w:tab w:val="left" w:pos="1248"/>
                <w:tab w:val="left" w:pos="1787"/>
                <w:tab w:val="left" w:pos="2250"/>
                <w:tab w:val="left" w:pos="2508"/>
              </w:tabs>
              <w:suppressAutoHyphens/>
              <w:ind w:right="141"/>
              <w:jc w:val="both"/>
              <w:rPr>
                <w:rFonts w:ascii="Helvetica" w:hAnsi="Helvetica" w:cs="Helvetica"/>
              </w:rPr>
            </w:pPr>
            <w:r>
              <w:rPr>
                <w:rFonts w:ascii="Helvetica" w:hAnsi="Helvetica" w:cs="Helvetica"/>
              </w:rPr>
              <w:t xml:space="preserve">TOTALE </w:t>
            </w:r>
          </w:p>
        </w:tc>
        <w:tc>
          <w:tcPr>
            <w:tcW w:w="5812" w:type="dxa"/>
          </w:tcPr>
          <w:p w:rsidR="003C7065" w:rsidRPr="009B33B9" w:rsidRDefault="003C7065" w:rsidP="009B33B9">
            <w:pPr>
              <w:ind w:left="315" w:right="141"/>
              <w:contextualSpacing/>
              <w:rPr>
                <w:rFonts w:ascii="Helvetica" w:hAnsi="Helvetica" w:cs="Helvetica"/>
              </w:rPr>
            </w:pPr>
          </w:p>
        </w:tc>
        <w:tc>
          <w:tcPr>
            <w:tcW w:w="1701" w:type="dxa"/>
          </w:tcPr>
          <w:p w:rsidR="003C7065" w:rsidRDefault="00FF6C51" w:rsidP="009C1050">
            <w:pPr>
              <w:ind w:left="66" w:right="141"/>
              <w:jc w:val="both"/>
              <w:rPr>
                <w:rFonts w:ascii="Helvetica" w:hAnsi="Helvetica" w:cs="Helvetica"/>
              </w:rPr>
            </w:pPr>
            <w:r>
              <w:rPr>
                <w:rFonts w:ascii="Helvetica" w:hAnsi="Helvetica" w:cs="Helvetica"/>
              </w:rPr>
              <w:t xml:space="preserve">Punti </w:t>
            </w:r>
            <w:r w:rsidR="009C1050">
              <w:rPr>
                <w:rFonts w:ascii="Helvetica" w:hAnsi="Helvetica" w:cs="Helvetica"/>
              </w:rPr>
              <w:t>100</w:t>
            </w:r>
          </w:p>
        </w:tc>
      </w:tr>
    </w:tbl>
    <w:p w:rsidR="009B33B9" w:rsidRDefault="009B33B9" w:rsidP="003E1BD9">
      <w:pPr>
        <w:autoSpaceDE w:val="0"/>
        <w:autoSpaceDN w:val="0"/>
        <w:adjustRightInd w:val="0"/>
        <w:spacing w:after="0" w:line="240" w:lineRule="auto"/>
        <w:jc w:val="both"/>
        <w:rPr>
          <w:rFonts w:ascii="Helvetica" w:hAnsi="Helvetica" w:cs="Helvetica"/>
          <w:bCs/>
          <w:sz w:val="24"/>
          <w:szCs w:val="24"/>
        </w:rPr>
      </w:pPr>
    </w:p>
    <w:p w:rsidR="002C27C5" w:rsidRDefault="002C27C5"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3B016B">
        <w:rPr>
          <w:rFonts w:ascii="Helvetica" w:eastAsia="Times New Roman" w:hAnsi="Helvetica" w:cs="Helvetica"/>
          <w:sz w:val="24"/>
          <w:szCs w:val="24"/>
        </w:rPr>
        <w:t>A parità di punteggio verrà data la priorità in base all’ordine di presentazione delle domande (data e ora di ricezione della richiesta pervenuta).</w:t>
      </w:r>
    </w:p>
    <w:p w:rsidR="00A64594" w:rsidRDefault="00A64594" w:rsidP="003E1BD9">
      <w:pPr>
        <w:widowControl w:val="0"/>
        <w:autoSpaceDE w:val="0"/>
        <w:autoSpaceDN w:val="0"/>
        <w:adjustRightInd w:val="0"/>
        <w:spacing w:after="0" w:line="240" w:lineRule="auto"/>
        <w:jc w:val="both"/>
        <w:rPr>
          <w:rFonts w:ascii="Helvetica" w:eastAsia="Times New Roman" w:hAnsi="Helvetica" w:cs="Helvetica"/>
          <w:sz w:val="24"/>
          <w:szCs w:val="24"/>
        </w:rPr>
      </w:pPr>
    </w:p>
    <w:p w:rsidR="00BB16AC" w:rsidRPr="003E288E" w:rsidRDefault="00095B82" w:rsidP="003E1BD9">
      <w:pPr>
        <w:tabs>
          <w:tab w:val="left" w:pos="-5954"/>
          <w:tab w:val="left" w:pos="15309"/>
        </w:tabs>
        <w:autoSpaceDE w:val="0"/>
        <w:autoSpaceDN w:val="0"/>
        <w:adjustRightInd w:val="0"/>
        <w:spacing w:after="0" w:line="240" w:lineRule="auto"/>
        <w:ind w:right="-1"/>
        <w:contextualSpacing/>
        <w:jc w:val="both"/>
        <w:rPr>
          <w:rFonts w:ascii="Helvetica" w:eastAsia="Calibri" w:hAnsi="Helvetica" w:cs="Helvetica"/>
          <w:b/>
          <w:sz w:val="24"/>
          <w:szCs w:val="24"/>
        </w:rPr>
      </w:pPr>
      <w:r w:rsidRPr="003E288E">
        <w:rPr>
          <w:rFonts w:ascii="Helvetica" w:eastAsia="Calibri" w:hAnsi="Helvetica" w:cs="Helvetica"/>
          <w:b/>
          <w:sz w:val="24"/>
          <w:szCs w:val="24"/>
        </w:rPr>
        <w:t>11.</w:t>
      </w:r>
      <w:r w:rsidR="001A61DC" w:rsidRPr="003E288E">
        <w:rPr>
          <w:rFonts w:ascii="Helvetica" w:eastAsia="Calibri" w:hAnsi="Helvetica" w:cs="Helvetica"/>
          <w:b/>
          <w:sz w:val="24"/>
          <w:szCs w:val="24"/>
        </w:rPr>
        <w:t>TEMPI DI REALIZZAZIONE E RENDICONTAZIONE</w:t>
      </w:r>
    </w:p>
    <w:p w:rsidR="00226377" w:rsidRDefault="000E7138" w:rsidP="003E1BD9">
      <w:pPr>
        <w:tabs>
          <w:tab w:val="left" w:pos="-5954"/>
          <w:tab w:val="left" w:pos="15309"/>
        </w:tabs>
        <w:autoSpaceDE w:val="0"/>
        <w:autoSpaceDN w:val="0"/>
        <w:adjustRightInd w:val="0"/>
        <w:spacing w:after="0" w:line="240" w:lineRule="auto"/>
        <w:ind w:right="-1"/>
        <w:contextualSpacing/>
        <w:jc w:val="both"/>
        <w:rPr>
          <w:rFonts w:ascii="Helvetica" w:eastAsia="Calibri" w:hAnsi="Helvetica" w:cs="Helvetica"/>
          <w:sz w:val="24"/>
          <w:szCs w:val="24"/>
        </w:rPr>
      </w:pPr>
      <w:r w:rsidRPr="00627904">
        <w:rPr>
          <w:rFonts w:ascii="Helvetica" w:eastAsia="Calibri" w:hAnsi="Helvetica" w:cs="Helvetica"/>
          <w:sz w:val="24"/>
          <w:szCs w:val="24"/>
        </w:rPr>
        <w:t>La</w:t>
      </w:r>
      <w:r w:rsidR="001A61DC" w:rsidRPr="00627904">
        <w:rPr>
          <w:rFonts w:ascii="Helvetica" w:eastAsia="Calibri" w:hAnsi="Helvetica" w:cs="Helvetica"/>
          <w:sz w:val="24"/>
          <w:szCs w:val="24"/>
        </w:rPr>
        <w:t xml:space="preserve"> conclusione del</w:t>
      </w:r>
      <w:r w:rsidR="0079204E" w:rsidRPr="00627904">
        <w:rPr>
          <w:rFonts w:ascii="Helvetica" w:eastAsia="Calibri" w:hAnsi="Helvetica" w:cs="Helvetica"/>
          <w:sz w:val="24"/>
          <w:szCs w:val="24"/>
        </w:rPr>
        <w:t xml:space="preserve"> progetto</w:t>
      </w:r>
      <w:r w:rsidR="001A61DC" w:rsidRPr="00627904">
        <w:rPr>
          <w:rFonts w:ascii="Helvetica" w:eastAsia="Calibri" w:hAnsi="Helvetica" w:cs="Helvetica"/>
          <w:sz w:val="24"/>
          <w:szCs w:val="24"/>
        </w:rPr>
        <w:t xml:space="preserve"> e la rendicontazione delle spese effettivamente sostenute dovranno essere coerenti con quanto indicato nel cronoprogramma e nel presente paragrafo</w:t>
      </w:r>
      <w:r w:rsidRPr="00627904">
        <w:rPr>
          <w:rFonts w:ascii="Helvetica" w:eastAsia="Calibri" w:hAnsi="Helvetica" w:cs="Helvetica"/>
          <w:sz w:val="24"/>
          <w:szCs w:val="24"/>
        </w:rPr>
        <w:t xml:space="preserve">. </w:t>
      </w:r>
    </w:p>
    <w:p w:rsidR="001A61DC" w:rsidRPr="003E288E" w:rsidRDefault="000E7138" w:rsidP="003E1BD9">
      <w:pPr>
        <w:tabs>
          <w:tab w:val="left" w:pos="-5954"/>
          <w:tab w:val="left" w:pos="15309"/>
        </w:tabs>
        <w:autoSpaceDE w:val="0"/>
        <w:autoSpaceDN w:val="0"/>
        <w:adjustRightInd w:val="0"/>
        <w:spacing w:after="0" w:line="240" w:lineRule="auto"/>
        <w:ind w:right="-1"/>
        <w:contextualSpacing/>
        <w:jc w:val="both"/>
        <w:rPr>
          <w:rFonts w:ascii="Helvetica" w:eastAsia="Calibri" w:hAnsi="Helvetica" w:cs="Helvetica"/>
          <w:noProof/>
          <w:sz w:val="24"/>
          <w:szCs w:val="24"/>
          <w:lang w:eastAsia="it-IT"/>
        </w:rPr>
      </w:pPr>
      <w:r w:rsidRPr="00627904">
        <w:rPr>
          <w:rFonts w:ascii="Helvetica" w:eastAsia="Calibri" w:hAnsi="Helvetica" w:cs="Helvetica"/>
          <w:sz w:val="24"/>
          <w:szCs w:val="24"/>
        </w:rPr>
        <w:t xml:space="preserve">La </w:t>
      </w:r>
      <w:r w:rsidR="005E34E2" w:rsidRPr="00627904">
        <w:rPr>
          <w:rFonts w:ascii="Helvetica" w:eastAsia="Calibri" w:hAnsi="Helvetica" w:cs="Helvetica"/>
          <w:sz w:val="24"/>
          <w:szCs w:val="24"/>
        </w:rPr>
        <w:t>rendicontazione</w:t>
      </w:r>
      <w:r w:rsidRPr="00627904">
        <w:rPr>
          <w:rFonts w:ascii="Helvetica" w:eastAsia="Calibri" w:hAnsi="Helvetica" w:cs="Helvetica"/>
          <w:sz w:val="24"/>
          <w:szCs w:val="24"/>
        </w:rPr>
        <w:t xml:space="preserve"> </w:t>
      </w:r>
      <w:r w:rsidR="002C27C5" w:rsidRPr="00627904">
        <w:rPr>
          <w:rFonts w:ascii="Helvetica" w:eastAsia="Calibri" w:hAnsi="Helvetica" w:cs="Helvetica"/>
          <w:sz w:val="24"/>
          <w:szCs w:val="24"/>
        </w:rPr>
        <w:t xml:space="preserve">dovrà </w:t>
      </w:r>
      <w:r w:rsidR="001A61DC" w:rsidRPr="00627904">
        <w:rPr>
          <w:rFonts w:ascii="Helvetica" w:eastAsia="Calibri" w:hAnsi="Helvetica" w:cs="Helvetica"/>
          <w:sz w:val="24"/>
          <w:szCs w:val="24"/>
        </w:rPr>
        <w:t>essere inviata</w:t>
      </w:r>
      <w:r w:rsidR="001A61DC" w:rsidRPr="00627904">
        <w:rPr>
          <w:rFonts w:ascii="Helvetica" w:eastAsia="Times New Roman" w:hAnsi="Helvetica" w:cs="Helvetica"/>
          <w:sz w:val="24"/>
          <w:szCs w:val="24"/>
        </w:rPr>
        <w:t xml:space="preserve"> con le modalità previste al paragrafo 1</w:t>
      </w:r>
      <w:r w:rsidRPr="00627904">
        <w:rPr>
          <w:rFonts w:ascii="Helvetica" w:eastAsia="Times New Roman" w:hAnsi="Helvetica" w:cs="Helvetica"/>
          <w:sz w:val="24"/>
          <w:szCs w:val="24"/>
        </w:rPr>
        <w:t>2</w:t>
      </w:r>
      <w:r w:rsidR="001A61DC" w:rsidRPr="00627904">
        <w:rPr>
          <w:rFonts w:ascii="Helvetica" w:eastAsia="Times New Roman" w:hAnsi="Helvetica" w:cs="Helvetica"/>
          <w:sz w:val="24"/>
          <w:szCs w:val="24"/>
        </w:rPr>
        <w:t xml:space="preserve"> all’indirizzo </w:t>
      </w:r>
      <w:proofErr w:type="spellStart"/>
      <w:r w:rsidR="001A61DC" w:rsidRPr="00627904">
        <w:rPr>
          <w:rFonts w:ascii="Helvetica" w:eastAsia="Times New Roman" w:hAnsi="Helvetica" w:cs="Helvetica"/>
          <w:sz w:val="24"/>
          <w:szCs w:val="24"/>
        </w:rPr>
        <w:t>pec</w:t>
      </w:r>
      <w:proofErr w:type="spellEnd"/>
      <w:r w:rsidR="001A61DC" w:rsidRPr="00627904">
        <w:rPr>
          <w:rFonts w:ascii="Helvetica" w:eastAsia="Times New Roman" w:hAnsi="Helvetica" w:cs="Helvetica"/>
          <w:sz w:val="24"/>
          <w:szCs w:val="24"/>
        </w:rPr>
        <w:t xml:space="preserve">: </w:t>
      </w:r>
      <w:hyperlink r:id="rId9" w:history="1">
        <w:r w:rsidR="001C2B49" w:rsidRPr="003E288E">
          <w:rPr>
            <w:rStyle w:val="Collegamentoipertestuale"/>
            <w:rFonts w:ascii="Helvetica" w:eastAsia="Times New Roman" w:hAnsi="Helvetica" w:cs="Helvetica"/>
            <w:color w:val="auto"/>
            <w:sz w:val="24"/>
            <w:szCs w:val="24"/>
          </w:rPr>
          <w:t>regione.marche.funzionebac@emarche.it</w:t>
        </w:r>
      </w:hyperlink>
      <w:r w:rsidR="00226377">
        <w:rPr>
          <w:rStyle w:val="Collegamentoipertestuale"/>
          <w:rFonts w:ascii="Helvetica" w:eastAsia="Times New Roman" w:hAnsi="Helvetica" w:cs="Helvetica"/>
          <w:color w:val="auto"/>
          <w:sz w:val="24"/>
          <w:szCs w:val="24"/>
        </w:rPr>
        <w:t xml:space="preserve"> </w:t>
      </w:r>
      <w:r w:rsidR="0091287A" w:rsidRPr="003E288E">
        <w:rPr>
          <w:rFonts w:ascii="Helvetica" w:eastAsia="Times New Roman" w:hAnsi="Helvetica" w:cs="Helvetica"/>
          <w:sz w:val="24"/>
          <w:szCs w:val="24"/>
          <w:lang w:eastAsia="ar-SA"/>
        </w:rPr>
        <w:t>(</w:t>
      </w:r>
      <w:r w:rsidR="0091287A" w:rsidRPr="003E288E">
        <w:rPr>
          <w:rFonts w:ascii="Helvetica" w:eastAsia="Times New Roman" w:hAnsi="Helvetica" w:cs="Helvetica"/>
          <w:i/>
          <w:sz w:val="24"/>
          <w:szCs w:val="24"/>
          <w:lang w:eastAsia="ar-SA"/>
        </w:rPr>
        <w:t>farà fede il tracciato elettronico di ricezione della corrispondenza telematica</w:t>
      </w:r>
      <w:r w:rsidR="0091287A" w:rsidRPr="003E288E">
        <w:rPr>
          <w:rFonts w:ascii="Helvetica" w:eastAsia="Times New Roman" w:hAnsi="Helvetica" w:cs="Helvetica"/>
          <w:sz w:val="24"/>
          <w:szCs w:val="24"/>
          <w:lang w:eastAsia="ar-SA"/>
        </w:rPr>
        <w:t xml:space="preserve">) </w:t>
      </w:r>
      <w:r w:rsidR="001A61DC" w:rsidRPr="003E288E">
        <w:rPr>
          <w:rFonts w:ascii="Helvetica" w:eastAsia="Calibri" w:hAnsi="Helvetica" w:cs="Helvetica"/>
          <w:sz w:val="24"/>
          <w:szCs w:val="24"/>
        </w:rPr>
        <w:t xml:space="preserve">salvo i non soggetti ad obbligo, che possono </w:t>
      </w:r>
      <w:r w:rsidR="001A61DC" w:rsidRPr="003E288E">
        <w:rPr>
          <w:rFonts w:ascii="Helvetica" w:eastAsia="Calibri" w:hAnsi="Helvetica" w:cs="Helvetica"/>
          <w:sz w:val="24"/>
          <w:szCs w:val="24"/>
        </w:rPr>
        <w:lastRenderedPageBreak/>
        <w:t>utilizzare una casella di posta elettronica certificata delegata</w:t>
      </w:r>
      <w:r w:rsidR="001A61DC" w:rsidRPr="00226377">
        <w:rPr>
          <w:rFonts w:ascii="Helvetica" w:eastAsia="Calibri" w:hAnsi="Helvetica" w:cs="Helvetica"/>
          <w:sz w:val="24"/>
          <w:szCs w:val="24"/>
        </w:rPr>
        <w:t xml:space="preserve">, </w:t>
      </w:r>
      <w:r w:rsidR="001A61DC" w:rsidRPr="001F2DDE">
        <w:rPr>
          <w:rFonts w:ascii="Helvetica" w:eastAsia="Times New Roman" w:hAnsi="Helvetica" w:cs="Helvetica"/>
          <w:b/>
          <w:sz w:val="24"/>
          <w:szCs w:val="24"/>
        </w:rPr>
        <w:t>entro  il 3</w:t>
      </w:r>
      <w:r w:rsidR="00CA0A86" w:rsidRPr="001F2DDE">
        <w:rPr>
          <w:rFonts w:ascii="Helvetica" w:eastAsia="Times New Roman" w:hAnsi="Helvetica" w:cs="Helvetica"/>
          <w:b/>
          <w:sz w:val="24"/>
          <w:szCs w:val="24"/>
        </w:rPr>
        <w:t>1</w:t>
      </w:r>
      <w:r w:rsidR="001A61DC" w:rsidRPr="001F2DDE">
        <w:rPr>
          <w:rFonts w:ascii="Helvetica" w:eastAsia="Times New Roman" w:hAnsi="Helvetica" w:cs="Helvetica"/>
          <w:b/>
          <w:sz w:val="24"/>
          <w:szCs w:val="24"/>
        </w:rPr>
        <w:t xml:space="preserve"> </w:t>
      </w:r>
      <w:r w:rsidR="00CA0A86" w:rsidRPr="001F2DDE">
        <w:rPr>
          <w:rFonts w:ascii="Helvetica" w:eastAsia="Times New Roman" w:hAnsi="Helvetica" w:cs="Helvetica"/>
          <w:b/>
          <w:sz w:val="24"/>
          <w:szCs w:val="24"/>
        </w:rPr>
        <w:t>dicembre</w:t>
      </w:r>
      <w:r w:rsidR="001A61DC" w:rsidRPr="001F2DDE">
        <w:rPr>
          <w:rFonts w:ascii="Helvetica" w:eastAsia="Times New Roman" w:hAnsi="Helvetica" w:cs="Helvetica"/>
          <w:b/>
          <w:sz w:val="24"/>
          <w:szCs w:val="24"/>
        </w:rPr>
        <w:t xml:space="preserve"> 2020</w:t>
      </w:r>
      <w:r w:rsidR="001A61DC" w:rsidRPr="001F2DDE">
        <w:rPr>
          <w:rFonts w:ascii="Helvetica" w:eastAsia="Times New Roman" w:hAnsi="Helvetica" w:cs="Helvetica"/>
          <w:sz w:val="24"/>
          <w:szCs w:val="24"/>
        </w:rPr>
        <w:t>,</w:t>
      </w:r>
      <w:r w:rsidR="001A61DC" w:rsidRPr="00226377">
        <w:rPr>
          <w:rFonts w:ascii="Helvetica" w:eastAsia="Times New Roman" w:hAnsi="Helvetica" w:cs="Helvetica"/>
          <w:sz w:val="24"/>
          <w:szCs w:val="24"/>
        </w:rPr>
        <w:t xml:space="preserve"> salvo</w:t>
      </w:r>
      <w:r w:rsidR="001A61DC" w:rsidRPr="00226377">
        <w:rPr>
          <w:rFonts w:ascii="Helvetica" w:eastAsia="Calibri" w:hAnsi="Helvetica" w:cs="Helvetica"/>
          <w:noProof/>
          <w:sz w:val="24"/>
          <w:szCs w:val="24"/>
          <w:lang w:eastAsia="it-IT"/>
        </w:rPr>
        <w:t xml:space="preserve"> eventuali motivate proroghe</w:t>
      </w:r>
      <w:r w:rsidR="00CA0A86">
        <w:rPr>
          <w:rFonts w:ascii="Helvetica" w:eastAsia="Calibri" w:hAnsi="Helvetica" w:cs="Helvetica"/>
          <w:noProof/>
          <w:sz w:val="24"/>
          <w:szCs w:val="24"/>
          <w:lang w:eastAsia="it-IT"/>
        </w:rPr>
        <w:t>.</w:t>
      </w:r>
    </w:p>
    <w:p w:rsidR="0091287A" w:rsidRPr="003E288E" w:rsidRDefault="0091287A" w:rsidP="003E1BD9">
      <w:pPr>
        <w:tabs>
          <w:tab w:val="left" w:pos="-5954"/>
          <w:tab w:val="left" w:pos="15309"/>
        </w:tabs>
        <w:autoSpaceDE w:val="0"/>
        <w:autoSpaceDN w:val="0"/>
        <w:adjustRightInd w:val="0"/>
        <w:spacing w:after="0" w:line="240" w:lineRule="auto"/>
        <w:ind w:right="-1"/>
        <w:jc w:val="both"/>
        <w:rPr>
          <w:rFonts w:ascii="Helvetica" w:eastAsia="Calibri" w:hAnsi="Helvetica" w:cs="Helvetica"/>
          <w:noProof/>
          <w:sz w:val="24"/>
          <w:szCs w:val="24"/>
          <w:lang w:eastAsia="it-IT"/>
        </w:rPr>
      </w:pPr>
    </w:p>
    <w:p w:rsidR="001A61DC" w:rsidRPr="003E288E" w:rsidRDefault="001A61DC" w:rsidP="003E1BD9">
      <w:pPr>
        <w:spacing w:after="0" w:line="240" w:lineRule="auto"/>
        <w:contextualSpacing/>
        <w:jc w:val="both"/>
        <w:rPr>
          <w:rFonts w:ascii="Helvetica" w:eastAsia="Calibri" w:hAnsi="Helvetica" w:cs="Helvetica"/>
          <w:b/>
          <w:bCs/>
          <w:caps/>
          <w:sz w:val="24"/>
          <w:szCs w:val="24"/>
        </w:rPr>
      </w:pPr>
      <w:r w:rsidRPr="003E288E">
        <w:rPr>
          <w:rFonts w:ascii="Helvetica" w:eastAsia="Calibri" w:hAnsi="Helvetica" w:cs="Helvetica"/>
          <w:b/>
          <w:bCs/>
          <w:caps/>
          <w:sz w:val="24"/>
          <w:szCs w:val="24"/>
        </w:rPr>
        <w:t>1</w:t>
      </w:r>
      <w:r w:rsidR="00095B82" w:rsidRPr="003E288E">
        <w:rPr>
          <w:rFonts w:ascii="Helvetica" w:eastAsia="Calibri" w:hAnsi="Helvetica" w:cs="Helvetica"/>
          <w:b/>
          <w:bCs/>
          <w:caps/>
          <w:sz w:val="24"/>
          <w:szCs w:val="24"/>
        </w:rPr>
        <w:t>2</w:t>
      </w:r>
      <w:r w:rsidRPr="003E288E">
        <w:rPr>
          <w:rFonts w:ascii="Helvetica" w:eastAsia="Calibri" w:hAnsi="Helvetica" w:cs="Helvetica"/>
          <w:b/>
          <w:bCs/>
          <w:caps/>
          <w:sz w:val="24"/>
          <w:szCs w:val="24"/>
        </w:rPr>
        <w:t>. MODALITA’ DI RENDICONTAZIONE</w:t>
      </w:r>
    </w:p>
    <w:p w:rsidR="001A61DC" w:rsidRPr="00226377" w:rsidRDefault="001A61DC" w:rsidP="00226377">
      <w:pPr>
        <w:widowControl w:val="0"/>
        <w:autoSpaceDE w:val="0"/>
        <w:autoSpaceDN w:val="0"/>
        <w:adjustRightInd w:val="0"/>
        <w:spacing w:after="0" w:line="240" w:lineRule="auto"/>
        <w:jc w:val="both"/>
        <w:rPr>
          <w:rFonts w:ascii="Helvetica" w:eastAsia="Times New Roman" w:hAnsi="Helvetica" w:cs="Helvetica"/>
          <w:sz w:val="24"/>
          <w:szCs w:val="24"/>
        </w:rPr>
      </w:pPr>
      <w:r w:rsidRPr="003E288E">
        <w:rPr>
          <w:rFonts w:ascii="Helvetica" w:eastAsia="Times New Roman" w:hAnsi="Helvetica" w:cs="Helvetica"/>
          <w:sz w:val="24"/>
          <w:szCs w:val="24"/>
        </w:rPr>
        <w:t xml:space="preserve">Il rendiconto dovrà essere trasmesso a conclusione dell’intervento, sulla base della modulistica predisposta dall’Ufficio (cfr. Allegato 2 – Sezione “D” </w:t>
      </w:r>
      <w:r w:rsidR="00FF6C51">
        <w:rPr>
          <w:rFonts w:ascii="Helvetica" w:eastAsia="Times New Roman" w:hAnsi="Helvetica" w:cs="Helvetica"/>
          <w:sz w:val="24"/>
          <w:szCs w:val="24"/>
        </w:rPr>
        <w:t xml:space="preserve">- </w:t>
      </w:r>
      <w:r w:rsidRPr="003E288E">
        <w:rPr>
          <w:rFonts w:ascii="Helvetica" w:eastAsia="Times New Roman" w:hAnsi="Helvetica" w:cs="Helvetica"/>
          <w:sz w:val="24"/>
          <w:szCs w:val="24"/>
        </w:rPr>
        <w:t>Scheda di rendiconto)</w:t>
      </w:r>
      <w:r w:rsidR="0091287A" w:rsidRPr="003E288E">
        <w:rPr>
          <w:rFonts w:ascii="Helvetica" w:eastAsia="Times New Roman" w:hAnsi="Helvetica" w:cs="Helvetica"/>
          <w:sz w:val="24"/>
          <w:szCs w:val="24"/>
        </w:rPr>
        <w:t xml:space="preserve"> contenente l’elenco dei documenti allegati</w:t>
      </w:r>
      <w:r w:rsidR="00FF6C51">
        <w:rPr>
          <w:rFonts w:ascii="Helvetica" w:eastAsia="Times New Roman" w:hAnsi="Helvetica" w:cs="Helvetica"/>
          <w:sz w:val="24"/>
          <w:szCs w:val="24"/>
        </w:rPr>
        <w:t xml:space="preserve">, </w:t>
      </w:r>
      <w:r w:rsidR="0091287A" w:rsidRPr="003E288E">
        <w:rPr>
          <w:rFonts w:ascii="Helvetica" w:eastAsia="Times New Roman" w:hAnsi="Helvetica" w:cs="Helvetica"/>
          <w:sz w:val="24"/>
          <w:szCs w:val="24"/>
        </w:rPr>
        <w:t>la dichiarazione di assenza di doppia rendicontazione</w:t>
      </w:r>
      <w:r w:rsidR="00FF6C51">
        <w:rPr>
          <w:rFonts w:ascii="Helvetica" w:eastAsia="Times New Roman" w:hAnsi="Helvetica" w:cs="Helvetica"/>
          <w:sz w:val="24"/>
          <w:szCs w:val="24"/>
        </w:rPr>
        <w:t xml:space="preserve">, </w:t>
      </w:r>
      <w:r w:rsidRPr="003E288E">
        <w:rPr>
          <w:rFonts w:ascii="Helvetica" w:eastAsia="Times New Roman" w:hAnsi="Helvetica" w:cs="Helvetica"/>
          <w:sz w:val="24"/>
          <w:szCs w:val="24"/>
        </w:rPr>
        <w:t>corredat</w:t>
      </w:r>
      <w:r w:rsidR="00FF6C51">
        <w:rPr>
          <w:rFonts w:ascii="Helvetica" w:eastAsia="Times New Roman" w:hAnsi="Helvetica" w:cs="Helvetica"/>
          <w:sz w:val="24"/>
          <w:szCs w:val="24"/>
        </w:rPr>
        <w:t>a</w:t>
      </w:r>
      <w:r w:rsidRPr="003E288E">
        <w:rPr>
          <w:rFonts w:ascii="Helvetica" w:eastAsia="Times New Roman" w:hAnsi="Helvetica" w:cs="Helvetica"/>
          <w:sz w:val="24"/>
          <w:szCs w:val="24"/>
        </w:rPr>
        <w:t xml:space="preserve"> da</w:t>
      </w:r>
      <w:r w:rsidR="00FF6C51">
        <w:rPr>
          <w:rFonts w:ascii="Helvetica" w:eastAsia="Times New Roman" w:hAnsi="Helvetica" w:cs="Helvetica"/>
          <w:sz w:val="24"/>
          <w:szCs w:val="24"/>
        </w:rPr>
        <w:t>lla seguente</w:t>
      </w:r>
      <w:r w:rsidRPr="003E288E">
        <w:rPr>
          <w:rFonts w:ascii="Helvetica" w:eastAsia="Times New Roman" w:hAnsi="Helvetica" w:cs="Helvetica"/>
          <w:sz w:val="24"/>
          <w:szCs w:val="24"/>
        </w:rPr>
        <w:t xml:space="preserve"> document</w:t>
      </w:r>
      <w:r w:rsidR="00FF6C51">
        <w:rPr>
          <w:rFonts w:ascii="Helvetica" w:eastAsia="Times New Roman" w:hAnsi="Helvetica" w:cs="Helvetica"/>
          <w:sz w:val="24"/>
          <w:szCs w:val="24"/>
        </w:rPr>
        <w:t>azione</w:t>
      </w:r>
      <w:r w:rsidRPr="003E288E">
        <w:rPr>
          <w:rFonts w:ascii="Helvetica" w:eastAsia="Times New Roman" w:hAnsi="Helvetica" w:cs="Helvetica"/>
          <w:sz w:val="24"/>
          <w:szCs w:val="24"/>
        </w:rPr>
        <w:t>:</w:t>
      </w:r>
    </w:p>
    <w:p w:rsidR="00226377" w:rsidRPr="00196656" w:rsidRDefault="001A61DC" w:rsidP="00C91DA4">
      <w:pPr>
        <w:widowControl w:val="0"/>
        <w:numPr>
          <w:ilvl w:val="0"/>
          <w:numId w:val="11"/>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196656">
        <w:rPr>
          <w:rFonts w:ascii="Helvetica" w:eastAsia="Times New Roman" w:hAnsi="Helvetica" w:cs="Helvetica"/>
          <w:sz w:val="24"/>
          <w:szCs w:val="24"/>
        </w:rPr>
        <w:t>relazione finale dettagliata sulle attività svolte</w:t>
      </w:r>
      <w:r w:rsidR="0091287A" w:rsidRPr="00196656">
        <w:rPr>
          <w:rFonts w:ascii="Helvetica" w:eastAsia="Times New Roman" w:hAnsi="Helvetica" w:cs="Helvetica"/>
          <w:sz w:val="24"/>
          <w:szCs w:val="24"/>
        </w:rPr>
        <w:t xml:space="preserve"> e gli interventi realizzati</w:t>
      </w:r>
      <w:r w:rsidR="00226377" w:rsidRPr="00196656">
        <w:rPr>
          <w:rFonts w:ascii="Helvetica" w:eastAsia="Times New Roman" w:hAnsi="Helvetica" w:cs="Helvetica"/>
          <w:sz w:val="24"/>
          <w:szCs w:val="24"/>
        </w:rPr>
        <w:t>,</w:t>
      </w:r>
      <w:r w:rsidR="0091287A" w:rsidRPr="00196656">
        <w:rPr>
          <w:rFonts w:ascii="Helvetica" w:eastAsia="Times New Roman" w:hAnsi="Helvetica" w:cs="Helvetica"/>
          <w:sz w:val="24"/>
          <w:szCs w:val="24"/>
        </w:rPr>
        <w:t xml:space="preserve"> </w:t>
      </w:r>
      <w:r w:rsidR="0058439D" w:rsidRPr="00196656">
        <w:rPr>
          <w:rFonts w:ascii="Helvetica" w:eastAsia="Times New Roman" w:hAnsi="Helvetica" w:cs="Helvetica"/>
          <w:sz w:val="24"/>
          <w:szCs w:val="24"/>
        </w:rPr>
        <w:t xml:space="preserve">destinata a </w:t>
      </w:r>
      <w:r w:rsidR="001F208A" w:rsidRPr="00196656">
        <w:rPr>
          <w:rFonts w:ascii="Helvetica" w:eastAsia="Times New Roman" w:hAnsi="Helvetica" w:cs="Helvetica"/>
          <w:sz w:val="24"/>
          <w:szCs w:val="24"/>
        </w:rPr>
        <w:t>document</w:t>
      </w:r>
      <w:r w:rsidR="0058439D" w:rsidRPr="00196656">
        <w:rPr>
          <w:rFonts w:ascii="Helvetica" w:eastAsia="Times New Roman" w:hAnsi="Helvetica" w:cs="Helvetica"/>
          <w:sz w:val="24"/>
          <w:szCs w:val="24"/>
        </w:rPr>
        <w:t xml:space="preserve">are </w:t>
      </w:r>
      <w:r w:rsidR="001F208A" w:rsidRPr="00196656">
        <w:rPr>
          <w:rFonts w:ascii="Helvetica" w:eastAsia="Times New Roman" w:hAnsi="Helvetica" w:cs="Helvetica"/>
          <w:sz w:val="24"/>
          <w:szCs w:val="24"/>
        </w:rPr>
        <w:t>i</w:t>
      </w:r>
      <w:r w:rsidR="0091287A" w:rsidRPr="00196656">
        <w:rPr>
          <w:rFonts w:ascii="Helvetica" w:eastAsia="Times New Roman" w:hAnsi="Helvetica" w:cs="Helvetica"/>
          <w:sz w:val="24"/>
          <w:szCs w:val="24"/>
        </w:rPr>
        <w:t xml:space="preserve"> risultati raggiunti e la coerenza con il progetto approvato e cofinanziato dalla Regione Marche</w:t>
      </w:r>
      <w:r w:rsidR="00226377" w:rsidRPr="00196656">
        <w:rPr>
          <w:rFonts w:ascii="Helvetica" w:eastAsia="Times New Roman" w:hAnsi="Helvetica" w:cs="Helvetica"/>
          <w:sz w:val="24"/>
          <w:szCs w:val="24"/>
        </w:rPr>
        <w:t>;</w:t>
      </w:r>
    </w:p>
    <w:p w:rsidR="0058439D" w:rsidRPr="00196656" w:rsidRDefault="0058439D" w:rsidP="00C91DA4">
      <w:pPr>
        <w:widowControl w:val="0"/>
        <w:numPr>
          <w:ilvl w:val="0"/>
          <w:numId w:val="11"/>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196656">
        <w:rPr>
          <w:rFonts w:ascii="Helvetica" w:eastAsia="Times New Roman" w:hAnsi="Helvetica" w:cs="Helvetica"/>
          <w:sz w:val="24"/>
          <w:szCs w:val="24"/>
        </w:rPr>
        <w:t xml:space="preserve">rendiconto finanziario </w:t>
      </w:r>
      <w:r w:rsidR="001A61DC" w:rsidRPr="00196656">
        <w:rPr>
          <w:rFonts w:ascii="Helvetica" w:eastAsia="Times New Roman" w:hAnsi="Helvetica" w:cs="Helvetica"/>
          <w:sz w:val="24"/>
          <w:szCs w:val="24"/>
        </w:rPr>
        <w:t>- redatto sull’apposita modulistica - relativo all’intero ammontare del progetto ammesso a contributo</w:t>
      </w:r>
      <w:r w:rsidR="000E7138" w:rsidRPr="00196656">
        <w:rPr>
          <w:rFonts w:ascii="Helvetica" w:eastAsia="Times New Roman" w:hAnsi="Helvetica" w:cs="Helvetica"/>
          <w:sz w:val="24"/>
          <w:szCs w:val="24"/>
        </w:rPr>
        <w:t>,</w:t>
      </w:r>
      <w:r w:rsidR="001A61DC" w:rsidRPr="00196656">
        <w:rPr>
          <w:rFonts w:ascii="Helvetica" w:eastAsia="Times New Roman" w:hAnsi="Helvetica" w:cs="Helvetica"/>
          <w:sz w:val="24"/>
          <w:szCs w:val="24"/>
        </w:rPr>
        <w:t xml:space="preserve"> </w:t>
      </w:r>
      <w:r w:rsidRPr="00196656">
        <w:rPr>
          <w:rFonts w:ascii="Helvetica" w:eastAsia="Times New Roman" w:hAnsi="Helvetica" w:cs="Helvetica"/>
          <w:sz w:val="24"/>
          <w:szCs w:val="24"/>
        </w:rPr>
        <w:t xml:space="preserve">comprensivo di tutte le voci di entrata e </w:t>
      </w:r>
      <w:r w:rsidR="001A61DC" w:rsidRPr="00196656">
        <w:rPr>
          <w:rFonts w:ascii="Helvetica" w:eastAsia="Times New Roman" w:hAnsi="Helvetica" w:cs="Helvetica"/>
          <w:sz w:val="24"/>
          <w:szCs w:val="24"/>
        </w:rPr>
        <w:t>uscit</w:t>
      </w:r>
      <w:r w:rsidRPr="00196656">
        <w:rPr>
          <w:rFonts w:ascii="Helvetica" w:eastAsia="Times New Roman" w:hAnsi="Helvetica" w:cs="Helvetica"/>
          <w:sz w:val="24"/>
          <w:szCs w:val="24"/>
        </w:rPr>
        <w:t>a</w:t>
      </w:r>
      <w:r w:rsidR="001A61DC" w:rsidRPr="00196656">
        <w:rPr>
          <w:rFonts w:ascii="Helvetica" w:eastAsia="Times New Roman" w:hAnsi="Helvetica" w:cs="Helvetica"/>
          <w:sz w:val="24"/>
          <w:szCs w:val="24"/>
        </w:rPr>
        <w:t xml:space="preserve"> </w:t>
      </w:r>
      <w:r w:rsidR="001179A0" w:rsidRPr="00196656">
        <w:rPr>
          <w:rFonts w:ascii="Helvetica" w:eastAsia="Times New Roman" w:hAnsi="Helvetica" w:cs="Helvetica"/>
          <w:sz w:val="24"/>
          <w:szCs w:val="24"/>
        </w:rPr>
        <w:t>riferite</w:t>
      </w:r>
      <w:r w:rsidRPr="00196656">
        <w:rPr>
          <w:rFonts w:ascii="Helvetica" w:eastAsia="Times New Roman" w:hAnsi="Helvetica" w:cs="Helvetica"/>
          <w:sz w:val="24"/>
          <w:szCs w:val="24"/>
        </w:rPr>
        <w:t xml:space="preserve"> all’attività svolta. </w:t>
      </w:r>
      <w:r w:rsidRPr="00196656">
        <w:rPr>
          <w:rFonts w:ascii="Helvetica" w:eastAsia="Calibri" w:hAnsi="Helvetica" w:cs="Helvetica"/>
          <w:sz w:val="24"/>
          <w:szCs w:val="24"/>
        </w:rPr>
        <w:t>Le categorie di spesa devono trovare riscontro in quelle utilizzate nel bilancio preventivo inviato unitamente all’istanza di finanziamento</w:t>
      </w:r>
      <w:r w:rsidR="001179A0" w:rsidRPr="00196656">
        <w:rPr>
          <w:rFonts w:ascii="Helvetica" w:eastAsia="Calibri" w:hAnsi="Helvetica" w:cs="Helvetica"/>
          <w:sz w:val="24"/>
          <w:szCs w:val="24"/>
        </w:rPr>
        <w:t>;</w:t>
      </w:r>
    </w:p>
    <w:p w:rsidR="00E829AD" w:rsidRPr="00E829AD" w:rsidRDefault="00E829AD" w:rsidP="00325452">
      <w:pPr>
        <w:widowControl w:val="0"/>
        <w:numPr>
          <w:ilvl w:val="0"/>
          <w:numId w:val="11"/>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E829AD">
        <w:rPr>
          <w:rFonts w:ascii="Helvetica" w:eastAsia="Times New Roman" w:hAnsi="Helvetica" w:cs="Helvetica"/>
          <w:sz w:val="24"/>
          <w:szCs w:val="24"/>
        </w:rPr>
        <w:t>per i soggetti pubblici:</w:t>
      </w:r>
      <w:r>
        <w:rPr>
          <w:rFonts w:ascii="Helvetica" w:eastAsia="Times New Roman" w:hAnsi="Helvetica" w:cs="Helvetica"/>
          <w:sz w:val="24"/>
          <w:szCs w:val="24"/>
        </w:rPr>
        <w:t xml:space="preserve"> </w:t>
      </w:r>
      <w:r w:rsidR="00281B6B">
        <w:rPr>
          <w:rFonts w:ascii="Helvetica" w:eastAsia="Times New Roman" w:hAnsi="Helvetica" w:cs="Helvetica"/>
          <w:sz w:val="24"/>
          <w:szCs w:val="24"/>
        </w:rPr>
        <w:t xml:space="preserve">estremi </w:t>
      </w:r>
      <w:r>
        <w:rPr>
          <w:rFonts w:ascii="Helvetica" w:eastAsia="Times New Roman" w:hAnsi="Helvetica" w:cs="Helvetica"/>
          <w:sz w:val="24"/>
          <w:szCs w:val="24"/>
        </w:rPr>
        <w:t xml:space="preserve">degli </w:t>
      </w:r>
      <w:r w:rsidR="0058439D" w:rsidRPr="00E829AD">
        <w:rPr>
          <w:rFonts w:ascii="Helvetica" w:eastAsia="Calibri" w:hAnsi="Helvetica" w:cs="Helvetica"/>
          <w:sz w:val="24"/>
          <w:szCs w:val="24"/>
        </w:rPr>
        <w:t xml:space="preserve">atti </w:t>
      </w:r>
      <w:r w:rsidR="00281B6B">
        <w:rPr>
          <w:rFonts w:ascii="Helvetica" w:eastAsia="Calibri" w:hAnsi="Helvetica" w:cs="Helvetica"/>
          <w:sz w:val="24"/>
          <w:szCs w:val="24"/>
        </w:rPr>
        <w:t xml:space="preserve">amministrativi </w:t>
      </w:r>
      <w:r w:rsidR="0058439D" w:rsidRPr="00E829AD">
        <w:rPr>
          <w:rFonts w:ascii="Helvetica" w:eastAsia="Calibri" w:hAnsi="Helvetica" w:cs="Helvetica"/>
          <w:sz w:val="24"/>
          <w:szCs w:val="24"/>
        </w:rPr>
        <w:t xml:space="preserve">di approvazione, di impegno e liquidazione per l’importo </w:t>
      </w:r>
      <w:r w:rsidR="00281B6B">
        <w:rPr>
          <w:rFonts w:ascii="Helvetica" w:eastAsia="Calibri" w:hAnsi="Helvetica" w:cs="Helvetica"/>
          <w:sz w:val="24"/>
          <w:szCs w:val="24"/>
        </w:rPr>
        <w:t xml:space="preserve">complessivo del progetto </w:t>
      </w:r>
      <w:proofErr w:type="gramStart"/>
      <w:r w:rsidRPr="00E829AD">
        <w:rPr>
          <w:rFonts w:ascii="Helvetica" w:eastAsia="Calibri" w:hAnsi="Helvetica" w:cs="Helvetica"/>
          <w:sz w:val="24"/>
          <w:szCs w:val="24"/>
        </w:rPr>
        <w:t>e</w:t>
      </w:r>
      <w:proofErr w:type="gramEnd"/>
      <w:r w:rsidRPr="00E829AD">
        <w:rPr>
          <w:rFonts w:ascii="Helvetica" w:eastAsia="Calibri" w:hAnsi="Helvetica" w:cs="Helvetica"/>
          <w:sz w:val="24"/>
          <w:szCs w:val="24"/>
        </w:rPr>
        <w:t xml:space="preserve"> elenco dettagliato dei giustificativi di spesa quietanzati; per i soggetti privati: copia della documentazione contabile e dei</w:t>
      </w:r>
      <w:r>
        <w:rPr>
          <w:rFonts w:ascii="Helvetica" w:eastAsia="Calibri" w:hAnsi="Helvetica" w:cs="Helvetica"/>
          <w:sz w:val="24"/>
          <w:szCs w:val="24"/>
        </w:rPr>
        <w:t xml:space="preserve"> </w:t>
      </w:r>
      <w:r w:rsidRPr="00E829AD">
        <w:rPr>
          <w:rFonts w:ascii="Helvetica" w:eastAsia="Calibri" w:hAnsi="Helvetica" w:cs="Helvetica"/>
          <w:sz w:val="24"/>
          <w:szCs w:val="24"/>
        </w:rPr>
        <w:t>giustificativi di spesa quietanzati</w:t>
      </w:r>
      <w:r>
        <w:rPr>
          <w:rFonts w:ascii="Helvetica" w:eastAsia="Calibri" w:hAnsi="Helvetica" w:cs="Helvetica"/>
          <w:sz w:val="24"/>
          <w:szCs w:val="24"/>
        </w:rPr>
        <w:t xml:space="preserve">. </w:t>
      </w:r>
    </w:p>
    <w:p w:rsidR="00480963" w:rsidRPr="00196656" w:rsidRDefault="00480963" w:rsidP="003A5DEF">
      <w:pPr>
        <w:widowControl w:val="0"/>
        <w:numPr>
          <w:ilvl w:val="0"/>
          <w:numId w:val="11"/>
        </w:numPr>
        <w:autoSpaceDE w:val="0"/>
        <w:autoSpaceDN w:val="0"/>
        <w:adjustRightInd w:val="0"/>
        <w:spacing w:after="0" w:line="240" w:lineRule="auto"/>
        <w:ind w:left="426"/>
        <w:contextualSpacing/>
        <w:jc w:val="both"/>
        <w:rPr>
          <w:rFonts w:ascii="Helvetica" w:eastAsia="Times New Roman" w:hAnsi="Helvetica" w:cs="Helvetica"/>
          <w:sz w:val="24"/>
          <w:szCs w:val="24"/>
          <w:u w:val="single"/>
        </w:rPr>
      </w:pPr>
      <w:r w:rsidRPr="00196656">
        <w:rPr>
          <w:rFonts w:ascii="Helvetica" w:eastAsia="Times New Roman" w:hAnsi="Helvetica" w:cs="Helvetica"/>
          <w:sz w:val="24"/>
          <w:szCs w:val="24"/>
          <w:u w:val="single"/>
        </w:rPr>
        <w:t xml:space="preserve">Per </w:t>
      </w:r>
      <w:r w:rsidR="009E5B24" w:rsidRPr="00196656">
        <w:rPr>
          <w:rFonts w:ascii="Helvetica" w:eastAsia="Times New Roman" w:hAnsi="Helvetica" w:cs="Helvetica"/>
          <w:sz w:val="24"/>
          <w:szCs w:val="24"/>
          <w:u w:val="single"/>
        </w:rPr>
        <w:t>le attività</w:t>
      </w:r>
      <w:r w:rsidR="00A34EB6" w:rsidRPr="00196656">
        <w:rPr>
          <w:rFonts w:ascii="Helvetica" w:eastAsia="Times New Roman" w:hAnsi="Helvetica" w:cs="Helvetica"/>
          <w:sz w:val="24"/>
          <w:szCs w:val="24"/>
          <w:u w:val="single"/>
        </w:rPr>
        <w:t xml:space="preserve"> di </w:t>
      </w:r>
      <w:r w:rsidRPr="00196656">
        <w:rPr>
          <w:rFonts w:ascii="Helvetica" w:eastAsia="Times New Roman" w:hAnsi="Helvetica" w:cs="Helvetica"/>
          <w:sz w:val="24"/>
          <w:szCs w:val="24"/>
          <w:u w:val="single"/>
        </w:rPr>
        <w:t>catalog</w:t>
      </w:r>
      <w:r w:rsidR="00A34EB6" w:rsidRPr="00196656">
        <w:rPr>
          <w:rFonts w:ascii="Helvetica" w:eastAsia="Times New Roman" w:hAnsi="Helvetica" w:cs="Helvetica"/>
          <w:sz w:val="24"/>
          <w:szCs w:val="24"/>
          <w:u w:val="single"/>
        </w:rPr>
        <w:t>azione</w:t>
      </w:r>
      <w:r w:rsidRPr="00196656">
        <w:rPr>
          <w:rFonts w:ascii="Helvetica" w:eastAsia="Times New Roman" w:hAnsi="Helvetica" w:cs="Helvetica"/>
          <w:sz w:val="24"/>
          <w:szCs w:val="24"/>
          <w:u w:val="single"/>
        </w:rPr>
        <w:t xml:space="preserve"> e </w:t>
      </w:r>
      <w:r w:rsidR="005E34E2" w:rsidRPr="00196656">
        <w:rPr>
          <w:rFonts w:ascii="Helvetica" w:eastAsia="Times New Roman" w:hAnsi="Helvetica" w:cs="Helvetica"/>
          <w:sz w:val="24"/>
          <w:szCs w:val="24"/>
          <w:u w:val="single"/>
        </w:rPr>
        <w:t>documentazione</w:t>
      </w:r>
      <w:r w:rsidR="009E5B24" w:rsidRPr="00196656">
        <w:rPr>
          <w:rFonts w:ascii="Helvetica" w:eastAsia="Times New Roman" w:hAnsi="Helvetica" w:cs="Helvetica"/>
          <w:sz w:val="24"/>
          <w:szCs w:val="24"/>
          <w:u w:val="single"/>
        </w:rPr>
        <w:t>:</w:t>
      </w:r>
      <w:r w:rsidRPr="00196656">
        <w:rPr>
          <w:rFonts w:ascii="Helvetica" w:eastAsia="Times New Roman" w:hAnsi="Helvetica" w:cs="Helvetica"/>
          <w:sz w:val="24"/>
          <w:szCs w:val="24"/>
          <w:u w:val="single"/>
        </w:rPr>
        <w:t xml:space="preserve"> </w:t>
      </w:r>
    </w:p>
    <w:p w:rsidR="00EF4A66" w:rsidRPr="00196656" w:rsidRDefault="00EF4A66" w:rsidP="003A5DEF">
      <w:pPr>
        <w:widowControl w:val="0"/>
        <w:numPr>
          <w:ilvl w:val="0"/>
          <w:numId w:val="32"/>
        </w:numPr>
        <w:autoSpaceDE w:val="0"/>
        <w:autoSpaceDN w:val="0"/>
        <w:adjustRightInd w:val="0"/>
        <w:spacing w:after="0" w:line="240" w:lineRule="auto"/>
        <w:contextualSpacing/>
        <w:jc w:val="both"/>
        <w:rPr>
          <w:rFonts w:ascii="Helvetica" w:eastAsia="Times New Roman" w:hAnsi="Helvetica" w:cs="Helvetica"/>
          <w:sz w:val="24"/>
          <w:szCs w:val="24"/>
        </w:rPr>
      </w:pPr>
      <w:r w:rsidRPr="00196656">
        <w:rPr>
          <w:rFonts w:ascii="Helvetica" w:eastAsia="Times New Roman" w:hAnsi="Helvetica" w:cs="Helvetica"/>
          <w:sz w:val="24"/>
          <w:szCs w:val="24"/>
        </w:rPr>
        <w:t>consegna del lotto di schede previsto nel progetto e oggetto del contributo</w:t>
      </w:r>
      <w:r w:rsidR="001179A0" w:rsidRPr="00196656">
        <w:rPr>
          <w:rFonts w:ascii="Helvetica" w:eastAsia="Times New Roman" w:hAnsi="Helvetica" w:cs="Helvetica"/>
          <w:sz w:val="24"/>
          <w:szCs w:val="24"/>
        </w:rPr>
        <w:t>,</w:t>
      </w:r>
      <w:r w:rsidRPr="00196656">
        <w:rPr>
          <w:rFonts w:ascii="Helvetica" w:eastAsia="Times New Roman" w:hAnsi="Helvetica" w:cs="Helvetica"/>
          <w:sz w:val="24"/>
          <w:szCs w:val="24"/>
        </w:rPr>
        <w:t xml:space="preserve"> validate dal responsabile scientifico del progetto e corredate da immagini ad alta risoluzione;</w:t>
      </w:r>
    </w:p>
    <w:p w:rsidR="0058439D" w:rsidRPr="00196656" w:rsidRDefault="00EF4A66" w:rsidP="003A5DEF">
      <w:pPr>
        <w:widowControl w:val="0"/>
        <w:numPr>
          <w:ilvl w:val="0"/>
          <w:numId w:val="32"/>
        </w:numPr>
        <w:autoSpaceDE w:val="0"/>
        <w:autoSpaceDN w:val="0"/>
        <w:adjustRightInd w:val="0"/>
        <w:spacing w:after="0" w:line="240" w:lineRule="auto"/>
        <w:contextualSpacing/>
        <w:jc w:val="both"/>
        <w:rPr>
          <w:rFonts w:ascii="Helvetica" w:eastAsia="Times New Roman" w:hAnsi="Helvetica" w:cs="Helvetica"/>
          <w:sz w:val="24"/>
          <w:szCs w:val="24"/>
        </w:rPr>
      </w:pPr>
      <w:r w:rsidRPr="00196656">
        <w:rPr>
          <w:rFonts w:ascii="Helvetica" w:eastAsia="Times New Roman" w:hAnsi="Helvetica" w:cs="Helvetica"/>
          <w:sz w:val="24"/>
          <w:szCs w:val="24"/>
        </w:rPr>
        <w:t xml:space="preserve">attestazione della Fondazione Marche Cultura, a cui è affidato il compito di assicurare il sostegno tecnico, organizzativo e operativo dei progetti, dell’avvenuta validazione e inserimento dei dati catalografici nel </w:t>
      </w:r>
      <w:proofErr w:type="spellStart"/>
      <w:r w:rsidRPr="00196656">
        <w:rPr>
          <w:rFonts w:ascii="Helvetica" w:eastAsia="Times New Roman" w:hAnsi="Helvetica" w:cs="Helvetica"/>
          <w:sz w:val="24"/>
          <w:szCs w:val="24"/>
        </w:rPr>
        <w:t>SIRPaC</w:t>
      </w:r>
      <w:proofErr w:type="spellEnd"/>
      <w:r w:rsidRPr="00196656">
        <w:rPr>
          <w:rFonts w:ascii="Helvetica" w:eastAsia="Times New Roman" w:hAnsi="Helvetica" w:cs="Helvetica"/>
          <w:sz w:val="24"/>
          <w:szCs w:val="24"/>
        </w:rPr>
        <w:t>.</w:t>
      </w:r>
    </w:p>
    <w:p w:rsidR="00480963" w:rsidRPr="00196656" w:rsidRDefault="00480963" w:rsidP="003A5DEF">
      <w:pPr>
        <w:widowControl w:val="0"/>
        <w:numPr>
          <w:ilvl w:val="0"/>
          <w:numId w:val="11"/>
        </w:numPr>
        <w:autoSpaceDE w:val="0"/>
        <w:autoSpaceDN w:val="0"/>
        <w:adjustRightInd w:val="0"/>
        <w:spacing w:after="0" w:line="240" w:lineRule="auto"/>
        <w:ind w:left="426"/>
        <w:contextualSpacing/>
        <w:jc w:val="both"/>
        <w:rPr>
          <w:rFonts w:ascii="Helvetica" w:eastAsia="Times New Roman" w:hAnsi="Helvetica" w:cs="Helvetica"/>
          <w:sz w:val="24"/>
          <w:szCs w:val="24"/>
          <w:u w:val="single"/>
        </w:rPr>
      </w:pPr>
      <w:r w:rsidRPr="00196656">
        <w:rPr>
          <w:rFonts w:ascii="Helvetica" w:eastAsia="Times New Roman" w:hAnsi="Helvetica" w:cs="Helvetica"/>
          <w:sz w:val="24"/>
          <w:szCs w:val="24"/>
          <w:u w:val="single"/>
        </w:rPr>
        <w:t>Per le attività di promozione</w:t>
      </w:r>
      <w:r w:rsidR="00897EE4" w:rsidRPr="00196656">
        <w:rPr>
          <w:rFonts w:ascii="Helvetica" w:eastAsia="Times New Roman" w:hAnsi="Helvetica" w:cs="Helvetica"/>
          <w:sz w:val="24"/>
          <w:szCs w:val="24"/>
          <w:u w:val="single"/>
        </w:rPr>
        <w:t>,</w:t>
      </w:r>
      <w:r w:rsidRPr="00196656">
        <w:rPr>
          <w:rFonts w:ascii="Helvetica" w:eastAsia="Times New Roman" w:hAnsi="Helvetica" w:cs="Helvetica"/>
          <w:sz w:val="24"/>
          <w:szCs w:val="24"/>
          <w:u w:val="single"/>
        </w:rPr>
        <w:t xml:space="preserve"> </w:t>
      </w:r>
      <w:r w:rsidR="005E34E2" w:rsidRPr="00196656">
        <w:rPr>
          <w:rFonts w:ascii="Helvetica" w:eastAsia="Times New Roman" w:hAnsi="Helvetica" w:cs="Helvetica"/>
          <w:sz w:val="24"/>
          <w:szCs w:val="24"/>
          <w:u w:val="single"/>
        </w:rPr>
        <w:t>valorizzazione</w:t>
      </w:r>
      <w:r w:rsidRPr="00196656">
        <w:rPr>
          <w:rFonts w:ascii="Helvetica" w:eastAsia="Times New Roman" w:hAnsi="Helvetica" w:cs="Helvetica"/>
          <w:sz w:val="24"/>
          <w:szCs w:val="24"/>
          <w:u w:val="single"/>
        </w:rPr>
        <w:t xml:space="preserve"> </w:t>
      </w:r>
      <w:proofErr w:type="gramStart"/>
      <w:r w:rsidRPr="00196656">
        <w:rPr>
          <w:rFonts w:ascii="Helvetica" w:eastAsia="Times New Roman" w:hAnsi="Helvetica" w:cs="Helvetica"/>
          <w:sz w:val="24"/>
          <w:szCs w:val="24"/>
          <w:u w:val="single"/>
        </w:rPr>
        <w:t>e</w:t>
      </w:r>
      <w:proofErr w:type="gramEnd"/>
      <w:r w:rsidRPr="00196656">
        <w:rPr>
          <w:rFonts w:ascii="Helvetica" w:eastAsia="Times New Roman" w:hAnsi="Helvetica" w:cs="Helvetica"/>
          <w:sz w:val="24"/>
          <w:szCs w:val="24"/>
          <w:u w:val="single"/>
        </w:rPr>
        <w:t xml:space="preserve"> </w:t>
      </w:r>
      <w:r w:rsidR="005E34E2" w:rsidRPr="00196656">
        <w:rPr>
          <w:rFonts w:ascii="Helvetica" w:eastAsia="Times New Roman" w:hAnsi="Helvetica" w:cs="Helvetica"/>
          <w:sz w:val="24"/>
          <w:szCs w:val="24"/>
          <w:u w:val="single"/>
        </w:rPr>
        <w:t>eventi</w:t>
      </w:r>
      <w:r w:rsidRPr="00196656">
        <w:rPr>
          <w:rFonts w:ascii="Helvetica" w:eastAsia="Times New Roman" w:hAnsi="Helvetica" w:cs="Helvetica"/>
          <w:sz w:val="24"/>
          <w:szCs w:val="24"/>
          <w:u w:val="single"/>
        </w:rPr>
        <w:t xml:space="preserve"> espositivi</w:t>
      </w:r>
      <w:r w:rsidR="00627904" w:rsidRPr="00196656">
        <w:rPr>
          <w:rFonts w:ascii="Helvetica" w:eastAsia="Times New Roman" w:hAnsi="Helvetica" w:cs="Helvetica"/>
          <w:sz w:val="24"/>
          <w:szCs w:val="24"/>
          <w:u w:val="single"/>
        </w:rPr>
        <w:t>:</w:t>
      </w:r>
    </w:p>
    <w:p w:rsidR="00480963" w:rsidRPr="00196656" w:rsidRDefault="0091287A" w:rsidP="003A5DEF">
      <w:pPr>
        <w:widowControl w:val="0"/>
        <w:numPr>
          <w:ilvl w:val="0"/>
          <w:numId w:val="33"/>
        </w:numPr>
        <w:autoSpaceDE w:val="0"/>
        <w:autoSpaceDN w:val="0"/>
        <w:adjustRightInd w:val="0"/>
        <w:spacing w:after="0" w:line="240" w:lineRule="auto"/>
        <w:contextualSpacing/>
        <w:jc w:val="both"/>
        <w:rPr>
          <w:rFonts w:ascii="Helvetica" w:eastAsia="Times New Roman" w:hAnsi="Helvetica" w:cs="Helvetica"/>
          <w:sz w:val="24"/>
          <w:szCs w:val="24"/>
        </w:rPr>
      </w:pPr>
      <w:r w:rsidRPr="00196656">
        <w:rPr>
          <w:rFonts w:ascii="Helvetica" w:eastAsia="Times New Roman" w:hAnsi="Helvetica" w:cs="Helvetica"/>
          <w:sz w:val="24"/>
          <w:szCs w:val="24"/>
        </w:rPr>
        <w:t>copia de</w:t>
      </w:r>
      <w:r w:rsidR="002C27C5" w:rsidRPr="00196656">
        <w:rPr>
          <w:rFonts w:ascii="Helvetica" w:eastAsia="Times New Roman" w:hAnsi="Helvetica" w:cs="Helvetica"/>
          <w:sz w:val="24"/>
          <w:szCs w:val="24"/>
        </w:rPr>
        <w:t>ll’eventuale materiale prodotto</w:t>
      </w:r>
      <w:r w:rsidR="00196656" w:rsidRPr="00196656">
        <w:rPr>
          <w:rFonts w:ascii="Helvetica" w:eastAsia="Times New Roman" w:hAnsi="Helvetica" w:cs="Helvetica"/>
          <w:sz w:val="24"/>
          <w:szCs w:val="24"/>
        </w:rPr>
        <w:t>;</w:t>
      </w:r>
    </w:p>
    <w:p w:rsidR="0091287A" w:rsidRPr="00196656" w:rsidRDefault="0009363C" w:rsidP="003A5DEF">
      <w:pPr>
        <w:widowControl w:val="0"/>
        <w:numPr>
          <w:ilvl w:val="0"/>
          <w:numId w:val="33"/>
        </w:numPr>
        <w:autoSpaceDE w:val="0"/>
        <w:autoSpaceDN w:val="0"/>
        <w:adjustRightInd w:val="0"/>
        <w:spacing w:after="0" w:line="240" w:lineRule="auto"/>
        <w:contextualSpacing/>
        <w:jc w:val="both"/>
        <w:rPr>
          <w:rFonts w:ascii="Helvetica" w:eastAsia="Times New Roman" w:hAnsi="Helvetica" w:cs="Helvetica"/>
          <w:sz w:val="24"/>
          <w:szCs w:val="24"/>
        </w:rPr>
      </w:pPr>
      <w:r w:rsidRPr="00196656">
        <w:rPr>
          <w:rFonts w:ascii="Helvetica" w:eastAsia="Times New Roman" w:hAnsi="Helvetica" w:cs="Helvetica"/>
          <w:sz w:val="24"/>
          <w:szCs w:val="24"/>
        </w:rPr>
        <w:t>n. 3</w:t>
      </w:r>
      <w:r w:rsidR="00480963" w:rsidRPr="00196656">
        <w:rPr>
          <w:rFonts w:ascii="Helvetica" w:eastAsia="Times New Roman" w:hAnsi="Helvetica" w:cs="Helvetica"/>
          <w:sz w:val="24"/>
          <w:szCs w:val="24"/>
        </w:rPr>
        <w:t xml:space="preserve"> copie del catalogo</w:t>
      </w:r>
      <w:r w:rsidR="00196656" w:rsidRPr="00196656">
        <w:rPr>
          <w:rFonts w:ascii="Helvetica" w:eastAsia="Times New Roman" w:hAnsi="Helvetica" w:cs="Helvetica"/>
          <w:sz w:val="24"/>
          <w:szCs w:val="24"/>
        </w:rPr>
        <w:t>.</w:t>
      </w:r>
      <w:r w:rsidR="00480963" w:rsidRPr="00196656">
        <w:rPr>
          <w:rFonts w:ascii="Helvetica" w:eastAsia="Times New Roman" w:hAnsi="Helvetica" w:cs="Helvetica"/>
          <w:sz w:val="24"/>
          <w:szCs w:val="24"/>
        </w:rPr>
        <w:t xml:space="preserve"> </w:t>
      </w:r>
    </w:p>
    <w:p w:rsidR="002C27C5" w:rsidRPr="003B016B" w:rsidRDefault="002C27C5" w:rsidP="003E1BD9">
      <w:pPr>
        <w:widowControl w:val="0"/>
        <w:autoSpaceDE w:val="0"/>
        <w:autoSpaceDN w:val="0"/>
        <w:adjustRightInd w:val="0"/>
        <w:spacing w:after="0" w:line="240" w:lineRule="auto"/>
        <w:ind w:left="66"/>
        <w:contextualSpacing/>
        <w:jc w:val="both"/>
        <w:rPr>
          <w:rFonts w:ascii="Helvetica" w:eastAsia="Times New Roman" w:hAnsi="Helvetica" w:cs="Helvetica"/>
          <w:sz w:val="24"/>
          <w:szCs w:val="24"/>
        </w:rPr>
      </w:pPr>
    </w:p>
    <w:p w:rsidR="002C27C5" w:rsidRPr="003B016B" w:rsidRDefault="002C27C5"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rPr>
      </w:pPr>
      <w:r w:rsidRPr="003B016B">
        <w:rPr>
          <w:rFonts w:ascii="Helvetica" w:eastAsia="Times New Roman" w:hAnsi="Helvetica" w:cs="Helvetica"/>
          <w:sz w:val="24"/>
          <w:szCs w:val="24"/>
        </w:rPr>
        <w:t>I contributi erogati sono vincolati alla realizzazione degli interventi per cui sono stati concessi e non possono essere utilizzati per altre finalità. Ogni eventuale variazione del progetto deve essere preventivamente comunicata alla competente struttura regionale, per l’ulteriore formale approvazione. In caso di mancato utilizzo delle risorse assegnate, si provvederà alla revoca t</w:t>
      </w:r>
      <w:r w:rsidR="005B69C4">
        <w:rPr>
          <w:rFonts w:ascii="Helvetica" w:eastAsia="Times New Roman" w:hAnsi="Helvetica" w:cs="Helvetica"/>
          <w:sz w:val="24"/>
          <w:szCs w:val="24"/>
        </w:rPr>
        <w:t>otale o parziale del contributo.</w:t>
      </w:r>
    </w:p>
    <w:p w:rsidR="002C27C5" w:rsidRPr="006C0B58" w:rsidRDefault="002C27C5"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rPr>
      </w:pPr>
      <w:r w:rsidRPr="003B016B">
        <w:rPr>
          <w:rFonts w:ascii="Helvetica" w:eastAsia="Times New Roman" w:hAnsi="Helvetica" w:cs="Helvetica"/>
          <w:sz w:val="24"/>
          <w:szCs w:val="24"/>
        </w:rPr>
        <w:t xml:space="preserve">La rendicontazione deve riguardare </w:t>
      </w:r>
      <w:r w:rsidRPr="006C0B58">
        <w:rPr>
          <w:rFonts w:ascii="Helvetica" w:eastAsia="Times New Roman" w:hAnsi="Helvetica" w:cs="Helvetica"/>
          <w:sz w:val="24"/>
          <w:szCs w:val="24"/>
        </w:rPr>
        <w:t xml:space="preserve">la spesa </w:t>
      </w:r>
      <w:r w:rsidR="00C04FE5" w:rsidRPr="006C0B58">
        <w:rPr>
          <w:rFonts w:ascii="Helvetica" w:eastAsia="Times New Roman" w:hAnsi="Helvetica" w:cs="Helvetica"/>
          <w:sz w:val="24"/>
          <w:szCs w:val="24"/>
        </w:rPr>
        <w:t xml:space="preserve">ammessa a </w:t>
      </w:r>
      <w:r w:rsidR="00E24B63" w:rsidRPr="006C0B58">
        <w:rPr>
          <w:rFonts w:ascii="Helvetica" w:eastAsia="Times New Roman" w:hAnsi="Helvetica" w:cs="Helvetica"/>
          <w:sz w:val="24"/>
          <w:szCs w:val="24"/>
        </w:rPr>
        <w:t>contributo,</w:t>
      </w:r>
      <w:r w:rsidRPr="006C0B58">
        <w:rPr>
          <w:rFonts w:ascii="Helvetica" w:eastAsia="Times New Roman" w:hAnsi="Helvetica" w:cs="Helvetica"/>
          <w:sz w:val="24"/>
          <w:szCs w:val="24"/>
        </w:rPr>
        <w:t xml:space="preserve"> articolata per singole voci, per la realizzazione del progetto, pari alla somma del contributo regionale e del cofinanziamento del soggetto beneficiario.</w:t>
      </w:r>
    </w:p>
    <w:p w:rsidR="00EF4A66" w:rsidRPr="006C0B58" w:rsidRDefault="00EF4A66"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rPr>
      </w:pPr>
    </w:p>
    <w:p w:rsidR="002C27C5" w:rsidRPr="006C0B58" w:rsidRDefault="002C27C5"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rPr>
      </w:pPr>
      <w:r w:rsidRPr="006C0B58">
        <w:rPr>
          <w:rFonts w:ascii="Helvetica" w:eastAsia="Times New Roman" w:hAnsi="Helvetica" w:cs="Helvetica"/>
          <w:sz w:val="24"/>
          <w:szCs w:val="24"/>
          <w:u w:val="single"/>
        </w:rPr>
        <w:t>Le spese rendicontate dovranno</w:t>
      </w:r>
      <w:r w:rsidRPr="006C0B58">
        <w:rPr>
          <w:rFonts w:ascii="Helvetica" w:eastAsia="Times New Roman" w:hAnsi="Helvetica" w:cs="Helvetica"/>
          <w:sz w:val="24"/>
          <w:szCs w:val="24"/>
        </w:rPr>
        <w:t>:</w:t>
      </w:r>
    </w:p>
    <w:p w:rsidR="002C27C5" w:rsidRPr="006C0B58" w:rsidRDefault="002C27C5" w:rsidP="003A5DEF">
      <w:pPr>
        <w:widowControl w:val="0"/>
        <w:numPr>
          <w:ilvl w:val="0"/>
          <w:numId w:val="19"/>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6C0B58">
        <w:rPr>
          <w:rFonts w:ascii="Helvetica" w:eastAsia="Times New Roman" w:hAnsi="Helvetica" w:cs="Helvetica"/>
          <w:sz w:val="24"/>
          <w:szCs w:val="24"/>
        </w:rPr>
        <w:t xml:space="preserve">essere congruenti con le voci presentate nella scheda progetto e ritenute ammissibili in fase di attribuzione del contributo; </w:t>
      </w:r>
    </w:p>
    <w:p w:rsidR="002C27C5" w:rsidRPr="006C0B58" w:rsidRDefault="002C27C5" w:rsidP="003A5DEF">
      <w:pPr>
        <w:widowControl w:val="0"/>
        <w:numPr>
          <w:ilvl w:val="0"/>
          <w:numId w:val="19"/>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6C0B58">
        <w:rPr>
          <w:rFonts w:ascii="Helvetica" w:eastAsia="Times New Roman" w:hAnsi="Helvetica" w:cs="Helvetica"/>
          <w:sz w:val="24"/>
          <w:szCs w:val="24"/>
        </w:rPr>
        <w:t xml:space="preserve">essere documentate con regolari fatture o altri documenti di equivalente valore; </w:t>
      </w:r>
    </w:p>
    <w:p w:rsidR="002C27C5" w:rsidRPr="00196656" w:rsidRDefault="002C27C5" w:rsidP="003A5DEF">
      <w:pPr>
        <w:widowControl w:val="0"/>
        <w:numPr>
          <w:ilvl w:val="0"/>
          <w:numId w:val="19"/>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196656">
        <w:rPr>
          <w:rFonts w:ascii="Helvetica" w:eastAsia="Times New Roman" w:hAnsi="Helvetica" w:cs="Helvetica"/>
          <w:sz w:val="24"/>
          <w:szCs w:val="24"/>
        </w:rPr>
        <w:t>non essere finanziate attraverso altri fondi regionali.</w:t>
      </w:r>
    </w:p>
    <w:p w:rsidR="002C27C5" w:rsidRPr="006C0B58" w:rsidRDefault="002C27C5"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rPr>
      </w:pPr>
    </w:p>
    <w:p w:rsidR="00816F83" w:rsidRDefault="00816F83" w:rsidP="003E1BD9">
      <w:pPr>
        <w:spacing w:after="0" w:line="240" w:lineRule="auto"/>
        <w:jc w:val="both"/>
        <w:rPr>
          <w:rFonts w:ascii="Helvetica" w:hAnsi="Helvetica" w:cs="Helvetica"/>
          <w:b/>
          <w:bCs/>
          <w:sz w:val="24"/>
          <w:szCs w:val="24"/>
        </w:rPr>
      </w:pPr>
    </w:p>
    <w:p w:rsidR="002C27C5" w:rsidRPr="003B016B" w:rsidRDefault="00095B82" w:rsidP="003E1BD9">
      <w:pPr>
        <w:spacing w:after="0" w:line="240" w:lineRule="auto"/>
        <w:jc w:val="both"/>
        <w:rPr>
          <w:rFonts w:ascii="Helvetica" w:hAnsi="Helvetica" w:cs="Helvetica"/>
          <w:b/>
          <w:bCs/>
          <w:sz w:val="24"/>
          <w:szCs w:val="24"/>
        </w:rPr>
      </w:pPr>
      <w:r w:rsidRPr="006C0B58">
        <w:rPr>
          <w:rFonts w:ascii="Helvetica" w:hAnsi="Helvetica" w:cs="Helvetica"/>
          <w:b/>
          <w:bCs/>
          <w:sz w:val="24"/>
          <w:szCs w:val="24"/>
        </w:rPr>
        <w:t>13</w:t>
      </w:r>
      <w:r w:rsidR="002C27C5" w:rsidRPr="006C0B58">
        <w:rPr>
          <w:rFonts w:ascii="Helvetica" w:hAnsi="Helvetica" w:cs="Helvetica"/>
          <w:b/>
          <w:bCs/>
          <w:sz w:val="24"/>
          <w:szCs w:val="24"/>
        </w:rPr>
        <w:t>.</w:t>
      </w:r>
      <w:r w:rsidR="00196656">
        <w:rPr>
          <w:rFonts w:ascii="Helvetica" w:hAnsi="Helvetica" w:cs="Helvetica"/>
          <w:b/>
          <w:bCs/>
          <w:sz w:val="24"/>
          <w:szCs w:val="24"/>
        </w:rPr>
        <w:t xml:space="preserve"> </w:t>
      </w:r>
      <w:r w:rsidR="002C27C5" w:rsidRPr="006C0B58">
        <w:rPr>
          <w:rFonts w:ascii="Helvetica" w:hAnsi="Helvetica" w:cs="Helvetica"/>
          <w:b/>
          <w:bCs/>
          <w:sz w:val="24"/>
          <w:szCs w:val="24"/>
        </w:rPr>
        <w:t>SPESE AMMISSIBILI</w:t>
      </w:r>
    </w:p>
    <w:p w:rsidR="002C27C5" w:rsidRPr="003B016B" w:rsidRDefault="002C27C5" w:rsidP="003E1BD9">
      <w:pPr>
        <w:spacing w:after="0" w:line="240" w:lineRule="auto"/>
        <w:jc w:val="both"/>
        <w:rPr>
          <w:rFonts w:ascii="Helvetica" w:hAnsi="Helvetica" w:cs="Helvetica"/>
          <w:bCs/>
          <w:sz w:val="24"/>
          <w:szCs w:val="24"/>
        </w:rPr>
      </w:pPr>
      <w:r w:rsidRPr="003B016B">
        <w:rPr>
          <w:rFonts w:ascii="Helvetica" w:hAnsi="Helvetica" w:cs="Helvetica"/>
          <w:bCs/>
          <w:sz w:val="24"/>
          <w:szCs w:val="24"/>
        </w:rPr>
        <w:t xml:space="preserve">Sono ritenute spese ammissibili </w:t>
      </w:r>
      <w:r w:rsidR="00EF4A66" w:rsidRPr="003B016B">
        <w:rPr>
          <w:rFonts w:ascii="Helvetica" w:hAnsi="Helvetica" w:cs="Helvetica"/>
          <w:bCs/>
          <w:sz w:val="24"/>
          <w:szCs w:val="24"/>
        </w:rPr>
        <w:t xml:space="preserve">tutte le spese di parte </w:t>
      </w:r>
      <w:r w:rsidR="00E24B63" w:rsidRPr="003B016B">
        <w:rPr>
          <w:rFonts w:ascii="Helvetica" w:hAnsi="Helvetica" w:cs="Helvetica"/>
          <w:bCs/>
          <w:sz w:val="24"/>
          <w:szCs w:val="24"/>
        </w:rPr>
        <w:t>corrente direttamente</w:t>
      </w:r>
      <w:r w:rsidRPr="003B016B">
        <w:rPr>
          <w:rFonts w:ascii="Helvetica" w:hAnsi="Helvetica" w:cs="Helvetica"/>
          <w:bCs/>
          <w:sz w:val="24"/>
          <w:szCs w:val="24"/>
        </w:rPr>
        <w:t xml:space="preserve"> riconducibili al progetto (cfr. Allegato 2 - Sezione “B”) documentate, quietanzate e interamente tracciabili. </w:t>
      </w:r>
    </w:p>
    <w:p w:rsidR="002C27C5" w:rsidRPr="003B016B" w:rsidRDefault="002C27C5" w:rsidP="003E1BD9">
      <w:pPr>
        <w:autoSpaceDE w:val="0"/>
        <w:autoSpaceDN w:val="0"/>
        <w:adjustRightInd w:val="0"/>
        <w:spacing w:after="0" w:line="240" w:lineRule="auto"/>
        <w:jc w:val="both"/>
        <w:rPr>
          <w:rFonts w:ascii="Helvetica" w:eastAsia="Calibri" w:hAnsi="Helvetica" w:cs="Helvetica"/>
          <w:sz w:val="24"/>
          <w:szCs w:val="24"/>
          <w:highlight w:val="yellow"/>
          <w:u w:val="single"/>
        </w:rPr>
      </w:pPr>
    </w:p>
    <w:p w:rsidR="002C27C5" w:rsidRPr="00196656" w:rsidRDefault="00827FDD" w:rsidP="003E1BD9">
      <w:pPr>
        <w:autoSpaceDE w:val="0"/>
        <w:autoSpaceDN w:val="0"/>
        <w:adjustRightInd w:val="0"/>
        <w:spacing w:after="0" w:line="240" w:lineRule="auto"/>
        <w:jc w:val="both"/>
        <w:rPr>
          <w:rFonts w:ascii="Helvetica" w:eastAsia="Calibri" w:hAnsi="Helvetica" w:cs="Helvetica"/>
          <w:sz w:val="24"/>
          <w:szCs w:val="24"/>
          <w:u w:val="single"/>
        </w:rPr>
      </w:pPr>
      <w:r w:rsidRPr="00196656">
        <w:rPr>
          <w:rFonts w:ascii="Helvetica" w:eastAsia="Calibri" w:hAnsi="Helvetica" w:cs="Helvetica"/>
          <w:sz w:val="24"/>
          <w:szCs w:val="24"/>
          <w:u w:val="single"/>
        </w:rPr>
        <w:lastRenderedPageBreak/>
        <w:t xml:space="preserve">Non sono considerate </w:t>
      </w:r>
      <w:r w:rsidR="005E3C2E" w:rsidRPr="00196656">
        <w:rPr>
          <w:rFonts w:ascii="Helvetica" w:eastAsia="Calibri" w:hAnsi="Helvetica" w:cs="Helvetica"/>
          <w:sz w:val="24"/>
          <w:szCs w:val="24"/>
          <w:u w:val="single"/>
        </w:rPr>
        <w:t>ammissibili</w:t>
      </w:r>
      <w:r w:rsidR="00EF4A66" w:rsidRPr="00196656">
        <w:rPr>
          <w:rFonts w:ascii="Helvetica" w:eastAsia="Calibri" w:hAnsi="Helvetica" w:cs="Helvetica"/>
          <w:sz w:val="24"/>
          <w:szCs w:val="24"/>
          <w:u w:val="single"/>
        </w:rPr>
        <w:t>:</w:t>
      </w:r>
    </w:p>
    <w:p w:rsidR="002C27C5" w:rsidRPr="00196656" w:rsidRDefault="002C27C5" w:rsidP="003A5DEF">
      <w:pPr>
        <w:pStyle w:val="Paragrafoelenco"/>
        <w:numPr>
          <w:ilvl w:val="0"/>
          <w:numId w:val="17"/>
        </w:numPr>
        <w:autoSpaceDE w:val="0"/>
        <w:autoSpaceDN w:val="0"/>
        <w:adjustRightInd w:val="0"/>
        <w:ind w:left="426"/>
        <w:jc w:val="both"/>
        <w:rPr>
          <w:rFonts w:ascii="Helvetica" w:eastAsia="Calibri" w:hAnsi="Helvetica" w:cs="Helvetica"/>
          <w:sz w:val="24"/>
          <w:szCs w:val="24"/>
        </w:rPr>
      </w:pPr>
      <w:r w:rsidRPr="00196656">
        <w:rPr>
          <w:rFonts w:ascii="Helvetica" w:eastAsia="Calibri" w:hAnsi="Helvetica" w:cs="Helvetica"/>
          <w:sz w:val="24"/>
          <w:szCs w:val="24"/>
        </w:rPr>
        <w:t xml:space="preserve">le spese </w:t>
      </w:r>
      <w:r w:rsidR="005E3C2E" w:rsidRPr="00196656">
        <w:rPr>
          <w:rFonts w:ascii="Helvetica" w:eastAsia="Calibri" w:hAnsi="Helvetica" w:cs="Helvetica"/>
          <w:sz w:val="24"/>
          <w:szCs w:val="24"/>
        </w:rPr>
        <w:t xml:space="preserve">destinate ad interventi strutturali o </w:t>
      </w:r>
      <w:r w:rsidRPr="00196656">
        <w:rPr>
          <w:rFonts w:ascii="Helvetica" w:eastAsia="Calibri" w:hAnsi="Helvetica" w:cs="Helvetica"/>
          <w:sz w:val="24"/>
          <w:szCs w:val="24"/>
        </w:rPr>
        <w:t xml:space="preserve">non coerenti con il programma di attività predisposto e </w:t>
      </w:r>
      <w:r w:rsidR="006C0B58" w:rsidRPr="00196656">
        <w:rPr>
          <w:rFonts w:ascii="Helvetica" w:eastAsia="Calibri" w:hAnsi="Helvetica" w:cs="Helvetica"/>
          <w:sz w:val="24"/>
          <w:szCs w:val="24"/>
        </w:rPr>
        <w:t>approvato dalla Regione;</w:t>
      </w:r>
    </w:p>
    <w:p w:rsidR="002C27C5" w:rsidRPr="00196656" w:rsidRDefault="002C27C5" w:rsidP="003A5DEF">
      <w:pPr>
        <w:pStyle w:val="Paragrafoelenco"/>
        <w:numPr>
          <w:ilvl w:val="0"/>
          <w:numId w:val="17"/>
        </w:numPr>
        <w:autoSpaceDE w:val="0"/>
        <w:autoSpaceDN w:val="0"/>
        <w:adjustRightInd w:val="0"/>
        <w:ind w:left="426"/>
        <w:jc w:val="both"/>
        <w:rPr>
          <w:rFonts w:ascii="Helvetica" w:eastAsia="Calibri" w:hAnsi="Helvetica" w:cs="Helvetica"/>
          <w:sz w:val="24"/>
          <w:szCs w:val="24"/>
        </w:rPr>
      </w:pPr>
      <w:r w:rsidRPr="00196656">
        <w:rPr>
          <w:rFonts w:ascii="Helvetica" w:eastAsia="Calibri" w:hAnsi="Helvetica" w:cs="Helvetica"/>
          <w:sz w:val="24"/>
          <w:szCs w:val="24"/>
        </w:rPr>
        <w:t>spese non tracciabili e non elencate nell’Allegato 2 - Sezione “B”</w:t>
      </w:r>
      <w:r w:rsidR="00627904" w:rsidRPr="00196656">
        <w:rPr>
          <w:rFonts w:ascii="Helvetica" w:eastAsia="Calibri" w:hAnsi="Helvetica" w:cs="Helvetica"/>
          <w:sz w:val="24"/>
          <w:szCs w:val="24"/>
        </w:rPr>
        <w:t>;</w:t>
      </w:r>
    </w:p>
    <w:p w:rsidR="00EF4A66" w:rsidRPr="00196656" w:rsidRDefault="00A563D9" w:rsidP="003A5DEF">
      <w:pPr>
        <w:pStyle w:val="Paragrafoelenco"/>
        <w:numPr>
          <w:ilvl w:val="0"/>
          <w:numId w:val="17"/>
        </w:numPr>
        <w:autoSpaceDE w:val="0"/>
        <w:autoSpaceDN w:val="0"/>
        <w:adjustRightInd w:val="0"/>
        <w:ind w:left="426"/>
        <w:jc w:val="both"/>
        <w:rPr>
          <w:rFonts w:ascii="Helvetica" w:eastAsia="Calibri" w:hAnsi="Helvetica" w:cs="Helvetica"/>
          <w:sz w:val="24"/>
          <w:szCs w:val="24"/>
        </w:rPr>
      </w:pPr>
      <w:r>
        <w:rPr>
          <w:rFonts w:ascii="Helvetica" w:eastAsia="Calibri" w:hAnsi="Helvetica" w:cs="Helvetica"/>
          <w:sz w:val="24"/>
          <w:szCs w:val="24"/>
        </w:rPr>
        <w:t>le spese di parte ‘investimento’ comprese quelle per</w:t>
      </w:r>
      <w:r w:rsidR="00EF4A66" w:rsidRPr="00196656">
        <w:rPr>
          <w:rFonts w:ascii="Helvetica" w:eastAsia="Calibri" w:hAnsi="Helvetica" w:cs="Helvetica"/>
          <w:sz w:val="24"/>
          <w:szCs w:val="24"/>
        </w:rPr>
        <w:t xml:space="preserve"> l’acquisto di hardware e software anche se funzionali alla realizzazione delle attività previste dal progetto;</w:t>
      </w:r>
    </w:p>
    <w:p w:rsidR="00452D62" w:rsidRPr="00196656" w:rsidRDefault="00EF4A66" w:rsidP="00196656">
      <w:pPr>
        <w:pStyle w:val="Paragrafoelenco"/>
        <w:numPr>
          <w:ilvl w:val="0"/>
          <w:numId w:val="17"/>
        </w:numPr>
        <w:autoSpaceDE w:val="0"/>
        <w:autoSpaceDN w:val="0"/>
        <w:adjustRightInd w:val="0"/>
        <w:ind w:left="426"/>
        <w:jc w:val="both"/>
        <w:rPr>
          <w:rFonts w:ascii="Helvetica" w:eastAsia="Times New Roman" w:hAnsi="Helvetica" w:cs="Helvetica"/>
          <w:b/>
          <w:sz w:val="24"/>
          <w:szCs w:val="24"/>
        </w:rPr>
      </w:pPr>
      <w:r w:rsidRPr="00196656">
        <w:rPr>
          <w:rFonts w:ascii="Helvetica" w:eastAsia="Calibri" w:hAnsi="Helvetica" w:cs="Helvetica"/>
          <w:sz w:val="24"/>
          <w:szCs w:val="24"/>
        </w:rPr>
        <w:t xml:space="preserve">spese per campagne di catalogazione </w:t>
      </w:r>
      <w:r w:rsidR="00774619" w:rsidRPr="00196656">
        <w:rPr>
          <w:rFonts w:ascii="Helvetica" w:eastAsia="Calibri" w:hAnsi="Helvetica" w:cs="Helvetica"/>
          <w:sz w:val="24"/>
          <w:szCs w:val="24"/>
        </w:rPr>
        <w:t xml:space="preserve">e documentazione </w:t>
      </w:r>
      <w:r w:rsidRPr="00196656">
        <w:rPr>
          <w:rFonts w:ascii="Helvetica" w:eastAsia="Calibri" w:hAnsi="Helvetica" w:cs="Helvetica"/>
          <w:sz w:val="24"/>
          <w:szCs w:val="24"/>
        </w:rPr>
        <w:t>prive di documentazione fotografica</w:t>
      </w:r>
      <w:r w:rsidR="00196656" w:rsidRPr="00196656">
        <w:rPr>
          <w:rFonts w:ascii="Helvetica" w:eastAsia="Calibri" w:hAnsi="Helvetica" w:cs="Helvetica"/>
          <w:sz w:val="24"/>
          <w:szCs w:val="24"/>
        </w:rPr>
        <w:t>.</w:t>
      </w:r>
    </w:p>
    <w:p w:rsidR="00196656" w:rsidRDefault="00196656" w:rsidP="00196656">
      <w:pPr>
        <w:pStyle w:val="Paragrafoelenco"/>
        <w:autoSpaceDE w:val="0"/>
        <w:autoSpaceDN w:val="0"/>
        <w:adjustRightInd w:val="0"/>
        <w:ind w:left="426"/>
        <w:jc w:val="both"/>
        <w:rPr>
          <w:rFonts w:ascii="Helvetica" w:eastAsia="Times New Roman" w:hAnsi="Helvetica" w:cs="Helvetica"/>
          <w:b/>
          <w:sz w:val="24"/>
          <w:szCs w:val="24"/>
        </w:rPr>
      </w:pPr>
    </w:p>
    <w:p w:rsidR="003B016B" w:rsidRPr="006C0B58" w:rsidRDefault="00E24B63" w:rsidP="003E1BD9">
      <w:pPr>
        <w:widowControl w:val="0"/>
        <w:autoSpaceDE w:val="0"/>
        <w:autoSpaceDN w:val="0"/>
        <w:adjustRightInd w:val="0"/>
        <w:spacing w:after="0" w:line="240" w:lineRule="auto"/>
        <w:jc w:val="both"/>
        <w:rPr>
          <w:rFonts w:ascii="Helvetica" w:eastAsia="Times New Roman" w:hAnsi="Helvetica" w:cs="Helvetica"/>
          <w:b/>
          <w:sz w:val="24"/>
          <w:szCs w:val="24"/>
        </w:rPr>
      </w:pPr>
      <w:r w:rsidRPr="006C0B58">
        <w:rPr>
          <w:rFonts w:ascii="Helvetica" w:eastAsia="Times New Roman" w:hAnsi="Helvetica" w:cs="Helvetica"/>
          <w:b/>
          <w:sz w:val="24"/>
          <w:szCs w:val="24"/>
        </w:rPr>
        <w:t xml:space="preserve">14. </w:t>
      </w:r>
      <w:r w:rsidR="003B016B" w:rsidRPr="006C0B58">
        <w:rPr>
          <w:rFonts w:ascii="Helvetica" w:eastAsia="Times New Roman" w:hAnsi="Helvetica" w:cs="Helvetica"/>
          <w:b/>
          <w:sz w:val="24"/>
          <w:szCs w:val="24"/>
        </w:rPr>
        <w:t xml:space="preserve">PROROGHE E VARIANTI </w:t>
      </w:r>
    </w:p>
    <w:p w:rsidR="001F2DDE" w:rsidRDefault="001F2DDE" w:rsidP="001F2DDE">
      <w:pPr>
        <w:widowControl w:val="0"/>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 xml:space="preserve">La rendicontazione dovrà essere presentata </w:t>
      </w:r>
      <w:r w:rsidRPr="00A3204E">
        <w:rPr>
          <w:rFonts w:ascii="Helvetica" w:eastAsia="Times New Roman" w:hAnsi="Helvetica" w:cs="Helvetica"/>
          <w:b/>
          <w:bCs/>
          <w:sz w:val="24"/>
          <w:szCs w:val="24"/>
        </w:rPr>
        <w:t>entro il 31/12/2020</w:t>
      </w:r>
      <w:r>
        <w:rPr>
          <w:rFonts w:ascii="Helvetica" w:eastAsia="Times New Roman" w:hAnsi="Helvetica" w:cs="Helvetica"/>
          <w:sz w:val="24"/>
          <w:szCs w:val="24"/>
        </w:rPr>
        <w:t>, salvo eventuali motivate proroghe.</w:t>
      </w:r>
    </w:p>
    <w:p w:rsidR="003B016B" w:rsidRPr="006C0B58" w:rsidRDefault="003B016B"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6C0B58">
        <w:rPr>
          <w:rFonts w:ascii="Helvetica" w:eastAsia="Times New Roman" w:hAnsi="Helvetica" w:cs="Helvetica"/>
          <w:sz w:val="24"/>
          <w:szCs w:val="24"/>
        </w:rPr>
        <w:t>I contributi sono vincolati alla realizzazione del progetto presentato, pertanto le richieste di varianti sostanziali al progetto, il cronoprogramma e il bilancio, devono essere motivate</w:t>
      </w:r>
      <w:r w:rsidR="005B69C4">
        <w:rPr>
          <w:rFonts w:ascii="Helvetica" w:eastAsia="Times New Roman" w:hAnsi="Helvetica" w:cs="Helvetica"/>
          <w:sz w:val="24"/>
          <w:szCs w:val="24"/>
        </w:rPr>
        <w:t>,</w:t>
      </w:r>
      <w:r w:rsidRPr="006C0B58">
        <w:rPr>
          <w:rFonts w:ascii="Helvetica" w:eastAsia="Times New Roman" w:hAnsi="Helvetica" w:cs="Helvetica"/>
          <w:sz w:val="24"/>
          <w:szCs w:val="24"/>
        </w:rPr>
        <w:t xml:space="preserve"> giustificate</w:t>
      </w:r>
      <w:r w:rsidR="005B69C4">
        <w:rPr>
          <w:rFonts w:ascii="Helvetica" w:eastAsia="Times New Roman" w:hAnsi="Helvetica" w:cs="Helvetica"/>
          <w:sz w:val="24"/>
          <w:szCs w:val="24"/>
        </w:rPr>
        <w:t xml:space="preserve">, </w:t>
      </w:r>
      <w:r w:rsidRPr="006C0B58">
        <w:rPr>
          <w:rFonts w:ascii="Helvetica" w:eastAsia="Times New Roman" w:hAnsi="Helvetica" w:cs="Helvetica"/>
          <w:sz w:val="24"/>
          <w:szCs w:val="24"/>
        </w:rPr>
        <w:t>preventivamente comunicate e autorizzate</w:t>
      </w:r>
      <w:r w:rsidR="00DC4DA6">
        <w:rPr>
          <w:rFonts w:ascii="Helvetica" w:eastAsia="Times New Roman" w:hAnsi="Helvetica" w:cs="Helvetica"/>
          <w:sz w:val="24"/>
          <w:szCs w:val="24"/>
        </w:rPr>
        <w:t xml:space="preserve"> e</w:t>
      </w:r>
      <w:r w:rsidRPr="006C0B58">
        <w:rPr>
          <w:rFonts w:ascii="Helvetica" w:eastAsia="Times New Roman" w:hAnsi="Helvetica" w:cs="Helvetica"/>
          <w:sz w:val="24"/>
          <w:szCs w:val="24"/>
        </w:rPr>
        <w:t xml:space="preserve"> comunque non dovranno apportare modifiche sostanziali. </w:t>
      </w:r>
    </w:p>
    <w:p w:rsidR="003B016B" w:rsidRPr="006C0B58" w:rsidRDefault="003B016B"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6C0B58">
        <w:rPr>
          <w:rFonts w:ascii="Helvetica" w:eastAsia="Times New Roman" w:hAnsi="Helvetica" w:cs="Helvetica"/>
          <w:sz w:val="24"/>
          <w:szCs w:val="24"/>
        </w:rPr>
        <w:t xml:space="preserve">La Regione si riserva di effettuare verifiche tecniche in corso d’opera e/o ad attività realizzate e può periodicamente richiedere il report di fase per il monitoraggio dell’attuazione del progetto. </w:t>
      </w:r>
    </w:p>
    <w:p w:rsidR="003B016B" w:rsidRPr="003B016B" w:rsidRDefault="003B016B" w:rsidP="003E1BD9">
      <w:pPr>
        <w:autoSpaceDE w:val="0"/>
        <w:autoSpaceDN w:val="0"/>
        <w:adjustRightInd w:val="0"/>
        <w:spacing w:line="240" w:lineRule="auto"/>
        <w:jc w:val="both"/>
        <w:rPr>
          <w:rFonts w:ascii="Helvetica" w:eastAsia="Calibri" w:hAnsi="Helvetica" w:cs="Helvetica"/>
          <w:sz w:val="24"/>
          <w:szCs w:val="24"/>
        </w:rPr>
      </w:pPr>
      <w:r w:rsidRPr="006C0B58">
        <w:rPr>
          <w:rFonts w:ascii="Helvetica" w:eastAsia="Times New Roman" w:hAnsi="Helvetica" w:cs="Helvetica"/>
          <w:sz w:val="24"/>
          <w:szCs w:val="24"/>
        </w:rPr>
        <w:t>I beneficiari dei contributi si impegnano a tenere a disposizione della Regione – in originale – tutta la documentazione tecnica, amministrativa e contabile relativa al progetto cofinanziato</w:t>
      </w:r>
      <w:r w:rsidR="006C0B58">
        <w:rPr>
          <w:rFonts w:ascii="Helvetica" w:eastAsia="Times New Roman" w:hAnsi="Helvetica" w:cs="Helvetica"/>
          <w:sz w:val="24"/>
          <w:szCs w:val="24"/>
        </w:rPr>
        <w:t>.</w:t>
      </w:r>
    </w:p>
    <w:p w:rsidR="002C27C5" w:rsidRPr="003B016B" w:rsidRDefault="002C27C5" w:rsidP="003E1BD9">
      <w:pPr>
        <w:widowControl w:val="0"/>
        <w:autoSpaceDE w:val="0"/>
        <w:autoSpaceDN w:val="0"/>
        <w:adjustRightInd w:val="0"/>
        <w:spacing w:after="0" w:line="240" w:lineRule="auto"/>
        <w:contextualSpacing/>
        <w:jc w:val="both"/>
        <w:rPr>
          <w:rFonts w:ascii="Helvetica" w:eastAsia="Times New Roman" w:hAnsi="Helvetica" w:cs="Helvetica"/>
          <w:sz w:val="24"/>
          <w:szCs w:val="24"/>
        </w:rPr>
      </w:pPr>
    </w:p>
    <w:p w:rsidR="001A61DC" w:rsidRPr="006C0B58" w:rsidRDefault="00E24B63" w:rsidP="003E1BD9">
      <w:pPr>
        <w:widowControl w:val="0"/>
        <w:autoSpaceDE w:val="0"/>
        <w:autoSpaceDN w:val="0"/>
        <w:adjustRightInd w:val="0"/>
        <w:spacing w:after="0" w:line="240" w:lineRule="auto"/>
        <w:jc w:val="both"/>
        <w:rPr>
          <w:rFonts w:ascii="Helvetica" w:eastAsia="Times New Roman" w:hAnsi="Helvetica" w:cs="Helvetica"/>
          <w:b/>
          <w:sz w:val="24"/>
          <w:szCs w:val="24"/>
        </w:rPr>
      </w:pPr>
      <w:r w:rsidRPr="006C0B58">
        <w:rPr>
          <w:rFonts w:ascii="Helvetica" w:eastAsia="Times New Roman" w:hAnsi="Helvetica" w:cs="Helvetica"/>
          <w:b/>
          <w:sz w:val="24"/>
          <w:szCs w:val="24"/>
        </w:rPr>
        <w:t>15</w:t>
      </w:r>
      <w:r w:rsidR="001A61DC" w:rsidRPr="006C0B58">
        <w:rPr>
          <w:rFonts w:ascii="Helvetica" w:eastAsia="Times New Roman" w:hAnsi="Helvetica" w:cs="Helvetica"/>
          <w:b/>
          <w:sz w:val="24"/>
          <w:szCs w:val="24"/>
        </w:rPr>
        <w:t>.</w:t>
      </w:r>
      <w:r w:rsidR="005B1E06">
        <w:rPr>
          <w:rFonts w:ascii="Helvetica" w:eastAsia="Times New Roman" w:hAnsi="Helvetica" w:cs="Helvetica"/>
          <w:b/>
          <w:sz w:val="24"/>
          <w:szCs w:val="24"/>
        </w:rPr>
        <w:t xml:space="preserve"> </w:t>
      </w:r>
      <w:r w:rsidR="001A61DC" w:rsidRPr="006C0B58">
        <w:rPr>
          <w:rFonts w:ascii="Helvetica" w:eastAsia="Times New Roman" w:hAnsi="Helvetica" w:cs="Helvetica"/>
          <w:b/>
          <w:sz w:val="24"/>
          <w:szCs w:val="24"/>
        </w:rPr>
        <w:t xml:space="preserve">REVOCA O </w:t>
      </w:r>
      <w:r w:rsidR="00BB16AC" w:rsidRPr="006C0B58">
        <w:rPr>
          <w:rFonts w:ascii="Helvetica" w:eastAsia="Times New Roman" w:hAnsi="Helvetica" w:cs="Helvetica"/>
          <w:b/>
          <w:sz w:val="24"/>
          <w:szCs w:val="24"/>
        </w:rPr>
        <w:t>RIDETERMINAZIONE DEL</w:t>
      </w:r>
      <w:r w:rsidR="001A61DC" w:rsidRPr="006C0B58">
        <w:rPr>
          <w:rFonts w:ascii="Helvetica" w:eastAsia="Times New Roman" w:hAnsi="Helvetica" w:cs="Helvetica"/>
          <w:b/>
          <w:sz w:val="24"/>
          <w:szCs w:val="24"/>
        </w:rPr>
        <w:t xml:space="preserve"> CONTRIBUTO</w:t>
      </w:r>
    </w:p>
    <w:p w:rsidR="001A61DC" w:rsidRPr="006C0B58"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6C0B58">
        <w:rPr>
          <w:rFonts w:ascii="Helvetica" w:eastAsia="Times New Roman" w:hAnsi="Helvetica" w:cs="Helvetica"/>
          <w:sz w:val="24"/>
          <w:szCs w:val="24"/>
        </w:rPr>
        <w:t>Si procede alla revoca per intero del contributo</w:t>
      </w:r>
      <w:r w:rsidR="00EF38D2" w:rsidRPr="006C0B58">
        <w:rPr>
          <w:rFonts w:ascii="Helvetica" w:eastAsia="Times New Roman" w:hAnsi="Helvetica" w:cs="Helvetica"/>
          <w:sz w:val="24"/>
          <w:szCs w:val="24"/>
        </w:rPr>
        <w:t xml:space="preserve"> nei seguenti casi</w:t>
      </w:r>
      <w:r w:rsidRPr="006C0B58">
        <w:rPr>
          <w:rFonts w:ascii="Helvetica" w:eastAsia="Times New Roman" w:hAnsi="Helvetica" w:cs="Helvetica"/>
          <w:sz w:val="24"/>
          <w:szCs w:val="24"/>
        </w:rPr>
        <w:t>:</w:t>
      </w:r>
    </w:p>
    <w:p w:rsidR="001A61DC" w:rsidRPr="0009060C" w:rsidRDefault="001A61DC" w:rsidP="003A5DEF">
      <w:pPr>
        <w:widowControl w:val="0"/>
        <w:numPr>
          <w:ilvl w:val="0"/>
          <w:numId w:val="15"/>
        </w:numPr>
        <w:autoSpaceDE w:val="0"/>
        <w:autoSpaceDN w:val="0"/>
        <w:adjustRightInd w:val="0"/>
        <w:spacing w:after="0" w:line="240" w:lineRule="auto"/>
        <w:ind w:left="417"/>
        <w:contextualSpacing/>
        <w:jc w:val="both"/>
        <w:rPr>
          <w:rFonts w:ascii="Helvetica" w:eastAsia="Times New Roman" w:hAnsi="Helvetica" w:cs="Helvetica"/>
          <w:sz w:val="24"/>
          <w:szCs w:val="24"/>
        </w:rPr>
      </w:pPr>
      <w:r w:rsidRPr="0009060C">
        <w:rPr>
          <w:rFonts w:ascii="Helvetica" w:eastAsia="Times New Roman" w:hAnsi="Helvetica" w:cs="Helvetica"/>
          <w:sz w:val="24"/>
          <w:szCs w:val="24"/>
        </w:rPr>
        <w:t xml:space="preserve">che l’intervento non venga realizzato o sia significativamente difforme dal progetto presentato e approvato; </w:t>
      </w:r>
    </w:p>
    <w:p w:rsidR="001A61DC" w:rsidRPr="0009060C" w:rsidRDefault="00B12BF9" w:rsidP="003A5DEF">
      <w:pPr>
        <w:widowControl w:val="0"/>
        <w:numPr>
          <w:ilvl w:val="0"/>
          <w:numId w:val="14"/>
        </w:numPr>
        <w:autoSpaceDE w:val="0"/>
        <w:autoSpaceDN w:val="0"/>
        <w:adjustRightInd w:val="0"/>
        <w:spacing w:after="0" w:line="240" w:lineRule="auto"/>
        <w:ind w:left="426"/>
        <w:contextualSpacing/>
        <w:jc w:val="both"/>
        <w:rPr>
          <w:rFonts w:ascii="Helvetica" w:eastAsia="Times New Roman" w:hAnsi="Helvetica" w:cs="Helvetica"/>
          <w:sz w:val="24"/>
          <w:szCs w:val="24"/>
        </w:rPr>
      </w:pPr>
      <w:r w:rsidRPr="0009060C">
        <w:rPr>
          <w:rFonts w:ascii="Helvetica" w:eastAsia="Times New Roman" w:hAnsi="Helvetica" w:cs="Helvetica"/>
          <w:sz w:val="24"/>
          <w:szCs w:val="24"/>
        </w:rPr>
        <w:t xml:space="preserve">che </w:t>
      </w:r>
      <w:r w:rsidR="001A61DC" w:rsidRPr="0009060C">
        <w:rPr>
          <w:rFonts w:ascii="Helvetica" w:eastAsia="Times New Roman" w:hAnsi="Helvetica" w:cs="Helvetica"/>
          <w:sz w:val="24"/>
          <w:szCs w:val="24"/>
        </w:rPr>
        <w:t>vengano accertate gravi irregolarità ne</w:t>
      </w:r>
      <w:r w:rsidRPr="0009060C">
        <w:rPr>
          <w:rFonts w:ascii="Helvetica" w:eastAsia="Times New Roman" w:hAnsi="Helvetica" w:cs="Helvetica"/>
          <w:sz w:val="24"/>
          <w:szCs w:val="24"/>
        </w:rPr>
        <w:t>lla rendicontazione della spesa;</w:t>
      </w:r>
    </w:p>
    <w:p w:rsidR="00450241" w:rsidRPr="0009060C" w:rsidRDefault="00450241" w:rsidP="003A5DEF">
      <w:pPr>
        <w:pStyle w:val="Paragrafoelenco"/>
        <w:numPr>
          <w:ilvl w:val="0"/>
          <w:numId w:val="20"/>
        </w:numPr>
        <w:ind w:left="426"/>
        <w:jc w:val="both"/>
        <w:rPr>
          <w:rFonts w:ascii="Helvetica" w:hAnsi="Helvetica" w:cs="Helvetica"/>
          <w:bCs/>
          <w:sz w:val="24"/>
          <w:szCs w:val="24"/>
        </w:rPr>
      </w:pPr>
      <w:r w:rsidRPr="0009060C">
        <w:rPr>
          <w:rFonts w:ascii="Helvetica" w:hAnsi="Helvetica" w:cs="Helvetica"/>
          <w:bCs/>
          <w:sz w:val="24"/>
          <w:szCs w:val="24"/>
        </w:rPr>
        <w:t>nel caso non venga realizzato almeno il 70% della spesa ammessa a contributo</w:t>
      </w:r>
      <w:r w:rsidR="00B12BF9" w:rsidRPr="0009060C">
        <w:rPr>
          <w:rFonts w:ascii="Helvetica" w:hAnsi="Helvetica" w:cs="Helvetica"/>
          <w:bCs/>
          <w:sz w:val="24"/>
          <w:szCs w:val="24"/>
        </w:rPr>
        <w:t>;</w:t>
      </w:r>
    </w:p>
    <w:p w:rsidR="009D5C5B" w:rsidRDefault="009D5C5B" w:rsidP="00196656">
      <w:pPr>
        <w:widowControl w:val="0"/>
        <w:autoSpaceDE w:val="0"/>
        <w:autoSpaceDN w:val="0"/>
        <w:adjustRightInd w:val="0"/>
        <w:spacing w:after="0" w:line="240" w:lineRule="auto"/>
        <w:jc w:val="both"/>
        <w:rPr>
          <w:rFonts w:ascii="Helvetica" w:eastAsia="Calibri" w:hAnsi="Helvetica" w:cs="Helvetica"/>
          <w:sz w:val="24"/>
          <w:szCs w:val="24"/>
          <w:lang w:eastAsia="it-IT"/>
        </w:rPr>
      </w:pPr>
    </w:p>
    <w:p w:rsidR="00196656" w:rsidRPr="006C0B58" w:rsidRDefault="00196656" w:rsidP="00196656">
      <w:pPr>
        <w:widowControl w:val="0"/>
        <w:autoSpaceDE w:val="0"/>
        <w:autoSpaceDN w:val="0"/>
        <w:adjustRightInd w:val="0"/>
        <w:spacing w:after="0" w:line="240" w:lineRule="auto"/>
        <w:jc w:val="both"/>
        <w:rPr>
          <w:rFonts w:ascii="Helvetica" w:eastAsia="Calibri" w:hAnsi="Helvetica" w:cs="Helvetica"/>
          <w:sz w:val="24"/>
          <w:szCs w:val="24"/>
          <w:lang w:eastAsia="it-IT"/>
        </w:rPr>
      </w:pPr>
      <w:r w:rsidRPr="006C0B58">
        <w:rPr>
          <w:rFonts w:ascii="Helvetica" w:eastAsia="Calibri" w:hAnsi="Helvetica" w:cs="Helvetica"/>
          <w:sz w:val="24"/>
          <w:szCs w:val="24"/>
          <w:lang w:eastAsia="it-IT"/>
        </w:rPr>
        <w:t>In caso di minor spesa o di rendicontazione parziale la Regione, che si riserva di chiedere in ogni momento chiarimenti ed integrazioni, provvederà a ridurre proporzionalmente l’importo del contributo ammissibile.</w:t>
      </w:r>
    </w:p>
    <w:p w:rsidR="007230D3" w:rsidRPr="003B016B" w:rsidRDefault="007230D3" w:rsidP="003E1BD9">
      <w:pPr>
        <w:widowControl w:val="0"/>
        <w:autoSpaceDE w:val="0"/>
        <w:autoSpaceDN w:val="0"/>
        <w:adjustRightInd w:val="0"/>
        <w:spacing w:after="0" w:line="240" w:lineRule="auto"/>
        <w:jc w:val="both"/>
        <w:rPr>
          <w:rFonts w:ascii="Helvetica" w:eastAsia="Times New Roman" w:hAnsi="Helvetica" w:cs="Helvetica"/>
          <w:sz w:val="24"/>
          <w:szCs w:val="24"/>
        </w:rPr>
      </w:pPr>
    </w:p>
    <w:p w:rsidR="003B016B" w:rsidRPr="006C0B58" w:rsidRDefault="0082651C" w:rsidP="003E1BD9">
      <w:pPr>
        <w:widowControl w:val="0"/>
        <w:autoSpaceDE w:val="0"/>
        <w:autoSpaceDN w:val="0"/>
        <w:adjustRightInd w:val="0"/>
        <w:spacing w:after="0" w:line="240" w:lineRule="auto"/>
        <w:jc w:val="both"/>
        <w:rPr>
          <w:rFonts w:ascii="Helvetica" w:eastAsia="Calibri" w:hAnsi="Helvetica" w:cs="Helvetica"/>
          <w:sz w:val="24"/>
          <w:szCs w:val="24"/>
        </w:rPr>
      </w:pPr>
      <w:r w:rsidRPr="006C0B58">
        <w:rPr>
          <w:rFonts w:ascii="Helvetica" w:eastAsia="Times New Roman" w:hAnsi="Helvetica" w:cs="Helvetica"/>
          <w:b/>
          <w:sz w:val="24"/>
          <w:szCs w:val="24"/>
        </w:rPr>
        <w:t>16</w:t>
      </w:r>
      <w:r w:rsidR="001A61DC" w:rsidRPr="006C0B58">
        <w:rPr>
          <w:rFonts w:ascii="Helvetica" w:eastAsia="Times New Roman" w:hAnsi="Helvetica" w:cs="Helvetica"/>
          <w:b/>
          <w:sz w:val="24"/>
          <w:szCs w:val="24"/>
        </w:rPr>
        <w:t>.</w:t>
      </w:r>
      <w:r w:rsidR="005B1E06">
        <w:rPr>
          <w:rFonts w:ascii="Helvetica" w:eastAsia="Times New Roman" w:hAnsi="Helvetica" w:cs="Helvetica"/>
          <w:b/>
          <w:sz w:val="24"/>
          <w:szCs w:val="24"/>
        </w:rPr>
        <w:t xml:space="preserve"> </w:t>
      </w:r>
      <w:r w:rsidR="001A61DC" w:rsidRPr="006C0B58">
        <w:rPr>
          <w:rFonts w:ascii="Helvetica" w:eastAsia="Times New Roman" w:hAnsi="Helvetica" w:cs="Helvetica"/>
          <w:b/>
          <w:sz w:val="24"/>
          <w:szCs w:val="24"/>
        </w:rPr>
        <w:t>MODALITA’ DI LIQUIDAZIONE</w:t>
      </w:r>
      <w:r w:rsidR="003B016B" w:rsidRPr="006C0B58">
        <w:rPr>
          <w:rFonts w:ascii="Helvetica" w:eastAsia="Calibri" w:hAnsi="Helvetica" w:cs="Helvetica"/>
          <w:sz w:val="24"/>
          <w:szCs w:val="24"/>
        </w:rPr>
        <w:t xml:space="preserve"> </w:t>
      </w:r>
    </w:p>
    <w:p w:rsidR="003B016B" w:rsidRPr="006C0B58" w:rsidRDefault="003B016B" w:rsidP="003E1BD9">
      <w:pPr>
        <w:widowControl w:val="0"/>
        <w:autoSpaceDE w:val="0"/>
        <w:autoSpaceDN w:val="0"/>
        <w:adjustRightInd w:val="0"/>
        <w:spacing w:after="0" w:line="240" w:lineRule="auto"/>
        <w:jc w:val="both"/>
        <w:rPr>
          <w:rFonts w:ascii="Helvetica" w:eastAsia="Calibri" w:hAnsi="Helvetica" w:cs="Helvetica"/>
          <w:sz w:val="24"/>
          <w:szCs w:val="24"/>
        </w:rPr>
      </w:pPr>
      <w:r w:rsidRPr="006C0B58">
        <w:rPr>
          <w:rFonts w:ascii="Helvetica" w:eastAsia="Calibri" w:hAnsi="Helvetica" w:cs="Helvetica"/>
          <w:sz w:val="24"/>
          <w:szCs w:val="24"/>
        </w:rPr>
        <w:t>La liquidazione del contributo concesso avverrà</w:t>
      </w:r>
      <w:r w:rsidRPr="006C0B58">
        <w:rPr>
          <w:rFonts w:ascii="Helvetica" w:eastAsia="Times New Roman" w:hAnsi="Helvetica" w:cs="Helvetica"/>
          <w:sz w:val="24"/>
          <w:szCs w:val="24"/>
          <w:shd w:val="clear" w:color="auto" w:fill="FFFFFF"/>
        </w:rPr>
        <w:t xml:space="preserve"> previa idonea rendicontazione dell’intero progetto utilizzando la scheda dell’Allegato 2 (sezione “D”)</w:t>
      </w:r>
      <w:r w:rsidRPr="006C0B58">
        <w:rPr>
          <w:rFonts w:ascii="Helvetica" w:eastAsia="Calibri" w:hAnsi="Helvetica" w:cs="Helvetica"/>
          <w:sz w:val="24"/>
          <w:szCs w:val="24"/>
        </w:rPr>
        <w:t xml:space="preserve"> in una unica soluzione a seguito di rendicontazione effettuata secondo la tempistica e le modalità indicate ai paragrafi 1</w:t>
      </w:r>
      <w:r w:rsidR="0009060C">
        <w:rPr>
          <w:rFonts w:ascii="Helvetica" w:eastAsia="Calibri" w:hAnsi="Helvetica" w:cs="Helvetica"/>
          <w:sz w:val="24"/>
          <w:szCs w:val="24"/>
        </w:rPr>
        <w:t>1</w:t>
      </w:r>
      <w:r w:rsidRPr="006C0B58">
        <w:rPr>
          <w:rFonts w:ascii="Helvetica" w:eastAsia="Calibri" w:hAnsi="Helvetica" w:cs="Helvetica"/>
          <w:sz w:val="24"/>
          <w:szCs w:val="24"/>
        </w:rPr>
        <w:t xml:space="preserve"> e 1</w:t>
      </w:r>
      <w:r w:rsidR="0009060C">
        <w:rPr>
          <w:rFonts w:ascii="Helvetica" w:eastAsia="Calibri" w:hAnsi="Helvetica" w:cs="Helvetica"/>
          <w:sz w:val="24"/>
          <w:szCs w:val="24"/>
        </w:rPr>
        <w:t>2</w:t>
      </w:r>
      <w:r w:rsidRPr="006C0B58">
        <w:rPr>
          <w:rFonts w:ascii="Helvetica" w:eastAsia="Calibri" w:hAnsi="Helvetica" w:cs="Helvetica"/>
          <w:sz w:val="24"/>
          <w:szCs w:val="24"/>
        </w:rPr>
        <w:t xml:space="preserve">. </w:t>
      </w:r>
    </w:p>
    <w:p w:rsidR="001A61DC" w:rsidRPr="003B016B" w:rsidRDefault="001A61DC" w:rsidP="003E1BD9">
      <w:pPr>
        <w:spacing w:after="0" w:line="240" w:lineRule="auto"/>
        <w:jc w:val="both"/>
        <w:rPr>
          <w:rFonts w:ascii="Helvetica" w:eastAsia="Calibri" w:hAnsi="Helvetica" w:cs="Helvetica"/>
          <w:sz w:val="24"/>
          <w:szCs w:val="24"/>
          <w:lang w:eastAsia="it-IT"/>
        </w:rPr>
      </w:pPr>
      <w:r w:rsidRPr="006C0B58">
        <w:rPr>
          <w:rFonts w:ascii="Helvetica" w:eastAsia="Calibri" w:hAnsi="Helvetica" w:cs="Helvetica"/>
          <w:sz w:val="24"/>
          <w:szCs w:val="24"/>
          <w:lang w:eastAsia="it-IT"/>
        </w:rPr>
        <w:t>I contributi sono assegnati fino a disponibilità delle risorse con possibilità di scorrimento della graduatoria nel caso di disponibilità di ulteriori risorse o economie.</w:t>
      </w:r>
      <w:r w:rsidRPr="003B016B">
        <w:rPr>
          <w:rFonts w:ascii="Helvetica" w:eastAsia="Calibri" w:hAnsi="Helvetica" w:cs="Helvetica"/>
          <w:sz w:val="24"/>
          <w:szCs w:val="24"/>
          <w:lang w:eastAsia="it-IT"/>
        </w:rPr>
        <w:t xml:space="preserve"> </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b/>
          <w:sz w:val="24"/>
          <w:szCs w:val="24"/>
        </w:rPr>
      </w:pPr>
    </w:p>
    <w:p w:rsidR="001A61DC" w:rsidRPr="003B016B" w:rsidRDefault="0082651C" w:rsidP="003E1BD9">
      <w:pPr>
        <w:widowControl w:val="0"/>
        <w:autoSpaceDE w:val="0"/>
        <w:autoSpaceDN w:val="0"/>
        <w:adjustRightInd w:val="0"/>
        <w:spacing w:after="0" w:line="240" w:lineRule="auto"/>
        <w:jc w:val="both"/>
        <w:rPr>
          <w:rFonts w:ascii="Helvetica" w:eastAsia="Times New Roman" w:hAnsi="Helvetica" w:cs="Helvetica"/>
          <w:b/>
          <w:sz w:val="24"/>
          <w:szCs w:val="24"/>
        </w:rPr>
      </w:pPr>
      <w:r>
        <w:rPr>
          <w:rFonts w:ascii="Helvetica" w:eastAsia="Times New Roman" w:hAnsi="Helvetica" w:cs="Helvetica"/>
          <w:b/>
          <w:sz w:val="24"/>
          <w:szCs w:val="24"/>
        </w:rPr>
        <w:t>17</w:t>
      </w:r>
      <w:r w:rsidR="001A61DC" w:rsidRPr="003B016B">
        <w:rPr>
          <w:rFonts w:ascii="Helvetica" w:eastAsia="Times New Roman" w:hAnsi="Helvetica" w:cs="Helvetica"/>
          <w:b/>
          <w:sz w:val="24"/>
          <w:szCs w:val="24"/>
        </w:rPr>
        <w:t>. EVIDENZA DEI CONTRIBUTI SUI MATERIALI DI COMUNICAZIONE</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3B016B">
        <w:rPr>
          <w:rFonts w:ascii="Helvetica" w:eastAsia="Times New Roman" w:hAnsi="Helvetica" w:cs="Helvetica"/>
          <w:sz w:val="24"/>
          <w:szCs w:val="24"/>
        </w:rPr>
        <w:t>I soggetti beneficiari sono tenuti a evidenziare in tutti i materiali, che comunicano e promuovono l’intervento sostenuto dal contributo assegnato, la partecipazione della Regione al finanziamento, fatto salvo il caso in cui l’assegnazione del contributo sia comunicata successivamente allo svolgimento dell’iniziativa finanziata.</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b/>
          <w:sz w:val="24"/>
          <w:szCs w:val="24"/>
        </w:rPr>
      </w:pPr>
    </w:p>
    <w:p w:rsidR="001A61DC" w:rsidRPr="003B016B" w:rsidRDefault="0082651C" w:rsidP="003E1BD9">
      <w:pPr>
        <w:widowControl w:val="0"/>
        <w:autoSpaceDE w:val="0"/>
        <w:autoSpaceDN w:val="0"/>
        <w:adjustRightInd w:val="0"/>
        <w:spacing w:after="0" w:line="240" w:lineRule="auto"/>
        <w:jc w:val="both"/>
        <w:rPr>
          <w:rFonts w:ascii="Helvetica" w:eastAsia="Times New Roman" w:hAnsi="Helvetica" w:cs="Helvetica"/>
          <w:b/>
          <w:sz w:val="24"/>
          <w:szCs w:val="24"/>
        </w:rPr>
      </w:pPr>
      <w:r>
        <w:rPr>
          <w:rFonts w:ascii="Helvetica" w:eastAsia="Times New Roman" w:hAnsi="Helvetica" w:cs="Helvetica"/>
          <w:b/>
          <w:sz w:val="24"/>
          <w:szCs w:val="24"/>
        </w:rPr>
        <w:t>1</w:t>
      </w:r>
      <w:r w:rsidR="00246A83">
        <w:rPr>
          <w:rFonts w:ascii="Helvetica" w:eastAsia="Times New Roman" w:hAnsi="Helvetica" w:cs="Helvetica"/>
          <w:b/>
          <w:sz w:val="24"/>
          <w:szCs w:val="24"/>
        </w:rPr>
        <w:t>8</w:t>
      </w:r>
      <w:r w:rsidR="001A61DC" w:rsidRPr="003B016B">
        <w:rPr>
          <w:rFonts w:ascii="Helvetica" w:eastAsia="Times New Roman" w:hAnsi="Helvetica" w:cs="Helvetica"/>
          <w:b/>
          <w:sz w:val="24"/>
          <w:szCs w:val="24"/>
        </w:rPr>
        <w:t>.</w:t>
      </w:r>
      <w:r w:rsidR="005B1E06">
        <w:rPr>
          <w:rFonts w:ascii="Helvetica" w:eastAsia="Times New Roman" w:hAnsi="Helvetica" w:cs="Helvetica"/>
          <w:b/>
          <w:sz w:val="24"/>
          <w:szCs w:val="24"/>
        </w:rPr>
        <w:t xml:space="preserve"> </w:t>
      </w:r>
      <w:r w:rsidR="001A61DC" w:rsidRPr="003B016B">
        <w:rPr>
          <w:rFonts w:ascii="Helvetica" w:eastAsia="Times New Roman" w:hAnsi="Helvetica" w:cs="Helvetica"/>
          <w:b/>
          <w:sz w:val="24"/>
          <w:szCs w:val="24"/>
        </w:rPr>
        <w:t>TERMINI DI CONCLUSIONE DEI PROCEDIMENTI AMMINISTRATIVI</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3B016B">
        <w:rPr>
          <w:rFonts w:ascii="Helvetica" w:eastAsia="Times New Roman" w:hAnsi="Helvetica" w:cs="Helvetica"/>
          <w:sz w:val="24"/>
          <w:szCs w:val="24"/>
        </w:rPr>
        <w:lastRenderedPageBreak/>
        <w:t>I termini di conclusione dei procedimenti amministrativi di assegnazione dei contributi sono i seguenti:</w:t>
      </w:r>
    </w:p>
    <w:p w:rsidR="001A61DC" w:rsidRPr="00A64594" w:rsidRDefault="001A61DC" w:rsidP="003A5DEF">
      <w:pPr>
        <w:pStyle w:val="Paragrafoelenco"/>
        <w:widowControl w:val="0"/>
        <w:numPr>
          <w:ilvl w:val="0"/>
          <w:numId w:val="28"/>
        </w:numPr>
        <w:autoSpaceDE w:val="0"/>
        <w:autoSpaceDN w:val="0"/>
        <w:adjustRightInd w:val="0"/>
        <w:ind w:left="426"/>
        <w:jc w:val="both"/>
        <w:rPr>
          <w:rFonts w:ascii="Helvetica" w:eastAsia="Times New Roman" w:hAnsi="Helvetica" w:cs="Helvetica"/>
          <w:sz w:val="24"/>
          <w:szCs w:val="24"/>
        </w:rPr>
      </w:pPr>
      <w:r w:rsidRPr="00A64594">
        <w:rPr>
          <w:rFonts w:ascii="Helvetica" w:eastAsia="Times New Roman" w:hAnsi="Helvetica" w:cs="Helvetica"/>
          <w:sz w:val="24"/>
          <w:szCs w:val="24"/>
        </w:rPr>
        <w:t>90 giorni dalla data di scadenza dei bandi per la pubblicazione della graduatoria e l’impegno delle risorse;</w:t>
      </w:r>
    </w:p>
    <w:p w:rsidR="001A61DC" w:rsidRPr="00A64594" w:rsidRDefault="001A61DC" w:rsidP="003A5DEF">
      <w:pPr>
        <w:pStyle w:val="Paragrafoelenco"/>
        <w:widowControl w:val="0"/>
        <w:numPr>
          <w:ilvl w:val="0"/>
          <w:numId w:val="28"/>
        </w:numPr>
        <w:autoSpaceDE w:val="0"/>
        <w:autoSpaceDN w:val="0"/>
        <w:adjustRightInd w:val="0"/>
        <w:ind w:left="426"/>
        <w:jc w:val="both"/>
        <w:rPr>
          <w:rFonts w:ascii="Helvetica" w:eastAsia="Times New Roman" w:hAnsi="Helvetica" w:cs="Helvetica"/>
          <w:sz w:val="24"/>
          <w:szCs w:val="24"/>
        </w:rPr>
      </w:pPr>
      <w:r w:rsidRPr="00A64594">
        <w:rPr>
          <w:rFonts w:ascii="Helvetica" w:eastAsia="Times New Roman" w:hAnsi="Helvetica" w:cs="Helvetica"/>
          <w:sz w:val="24"/>
          <w:szCs w:val="24"/>
        </w:rPr>
        <w:t xml:space="preserve">60 giorni dalla presentazione della rendicontazione, tenuto conto dei necessari tempi di approfondimento istruttorio ai sensi della L. n. 241/1990 e </w:t>
      </w:r>
      <w:proofErr w:type="spellStart"/>
      <w:r w:rsidRPr="00A64594">
        <w:rPr>
          <w:rFonts w:ascii="Helvetica" w:eastAsia="Times New Roman" w:hAnsi="Helvetica" w:cs="Helvetica"/>
          <w:sz w:val="24"/>
          <w:szCs w:val="24"/>
        </w:rPr>
        <w:t>s.m.i.</w:t>
      </w:r>
      <w:proofErr w:type="spellEnd"/>
      <w:r w:rsidRPr="00A64594">
        <w:rPr>
          <w:rFonts w:ascii="Helvetica" w:eastAsia="Times New Roman" w:hAnsi="Helvetica" w:cs="Helvetica"/>
          <w:sz w:val="24"/>
          <w:szCs w:val="24"/>
        </w:rPr>
        <w:t>, per la liquidazione del saldo e dei tempi di bilancio e contabilità.</w:t>
      </w:r>
    </w:p>
    <w:p w:rsidR="001A61DC" w:rsidRPr="0009060C" w:rsidRDefault="001A61DC" w:rsidP="005B1E06">
      <w:pPr>
        <w:widowControl w:val="0"/>
        <w:autoSpaceDE w:val="0"/>
        <w:autoSpaceDN w:val="0"/>
        <w:adjustRightInd w:val="0"/>
        <w:spacing w:after="0" w:line="240" w:lineRule="auto"/>
        <w:ind w:left="66"/>
        <w:jc w:val="both"/>
        <w:rPr>
          <w:rFonts w:ascii="Helvetica" w:eastAsia="Times New Roman" w:hAnsi="Helvetica" w:cs="Helvetica"/>
          <w:sz w:val="24"/>
          <w:szCs w:val="24"/>
        </w:rPr>
      </w:pPr>
      <w:r w:rsidRPr="0009060C">
        <w:rPr>
          <w:rFonts w:ascii="Helvetica" w:eastAsia="Times New Roman" w:hAnsi="Helvetica" w:cs="Helvetica"/>
          <w:sz w:val="24"/>
          <w:szCs w:val="24"/>
        </w:rPr>
        <w:t xml:space="preserve">In caso di scorrimento della graduatoria, i suddetti termini si intendono decorrere dall’atto di impegno delle risorse. </w:t>
      </w:r>
    </w:p>
    <w:p w:rsidR="001A61DC" w:rsidRPr="003B016B" w:rsidRDefault="001A61DC" w:rsidP="005B1E06">
      <w:pPr>
        <w:widowControl w:val="0"/>
        <w:autoSpaceDE w:val="0"/>
        <w:autoSpaceDN w:val="0"/>
        <w:adjustRightInd w:val="0"/>
        <w:spacing w:after="0" w:line="240" w:lineRule="auto"/>
        <w:jc w:val="both"/>
        <w:rPr>
          <w:rFonts w:ascii="Helvetica" w:eastAsia="Times New Roman" w:hAnsi="Helvetica" w:cs="Helvetica"/>
          <w:b/>
          <w:sz w:val="24"/>
          <w:szCs w:val="24"/>
        </w:rPr>
      </w:pPr>
    </w:p>
    <w:p w:rsidR="001A61DC" w:rsidRPr="003B016B" w:rsidRDefault="00246A83" w:rsidP="005B1E06">
      <w:pPr>
        <w:widowControl w:val="0"/>
        <w:autoSpaceDE w:val="0"/>
        <w:autoSpaceDN w:val="0"/>
        <w:adjustRightInd w:val="0"/>
        <w:spacing w:after="0" w:line="240" w:lineRule="auto"/>
        <w:jc w:val="both"/>
        <w:rPr>
          <w:rFonts w:ascii="Helvetica" w:eastAsia="Times New Roman" w:hAnsi="Helvetica" w:cs="Helvetica"/>
          <w:b/>
          <w:sz w:val="24"/>
          <w:szCs w:val="24"/>
        </w:rPr>
      </w:pPr>
      <w:r>
        <w:rPr>
          <w:rFonts w:ascii="Helvetica" w:eastAsia="Times New Roman" w:hAnsi="Helvetica" w:cs="Helvetica"/>
          <w:b/>
          <w:sz w:val="24"/>
          <w:szCs w:val="24"/>
        </w:rPr>
        <w:t>19</w:t>
      </w:r>
      <w:r w:rsidR="001A61DC" w:rsidRPr="003B016B">
        <w:rPr>
          <w:rFonts w:ascii="Helvetica" w:eastAsia="Times New Roman" w:hAnsi="Helvetica" w:cs="Helvetica"/>
          <w:b/>
          <w:sz w:val="24"/>
          <w:szCs w:val="24"/>
        </w:rPr>
        <w:t>. RISPETTO DELLA NORMATIVA EUROPEA IN MATERIA DI AIUTI DI STATO</w:t>
      </w:r>
    </w:p>
    <w:p w:rsidR="001A61DC" w:rsidRPr="003B016B" w:rsidRDefault="001A61DC" w:rsidP="005B1E06">
      <w:pPr>
        <w:widowControl w:val="0"/>
        <w:autoSpaceDE w:val="0"/>
        <w:autoSpaceDN w:val="0"/>
        <w:adjustRightInd w:val="0"/>
        <w:spacing w:after="0" w:line="240" w:lineRule="auto"/>
        <w:jc w:val="both"/>
        <w:rPr>
          <w:rFonts w:ascii="Helvetica" w:eastAsia="Times New Roman" w:hAnsi="Helvetica" w:cs="Helvetica"/>
          <w:sz w:val="24"/>
          <w:szCs w:val="24"/>
        </w:rPr>
      </w:pPr>
      <w:r w:rsidRPr="003B016B">
        <w:rPr>
          <w:rFonts w:ascii="Helvetica" w:eastAsia="Times New Roman" w:hAnsi="Helvetica" w:cs="Helvetica"/>
          <w:sz w:val="24"/>
          <w:szCs w:val="24"/>
        </w:rPr>
        <w:t>Le risorse regionali, assegnate ai sensi delle leggi di settore, sono in prevalenza fondi di sostegno alle attività del territorio, che si attuano in massima parte mediante concessione di contributi e cofinanziamenti alle istituzioni e associazioni culturali e agli enti locali del territorio. L’assegnazione dei contributi avviene nel rispetto della normativa europea in materia di Aiuti di Stato. I contributi previsti dal presente atto non costituiscono Aiuti di Stato.</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3B016B">
        <w:rPr>
          <w:rFonts w:ascii="Helvetica" w:eastAsia="Times New Roman" w:hAnsi="Helvetica" w:cs="Helvetica"/>
          <w:sz w:val="24"/>
          <w:szCs w:val="24"/>
        </w:rPr>
        <w:t xml:space="preserve">Si precisa al riguardo che “Tutti i contributi in riferimento al presente atto non sono in  contrasto con il Regolamento UE n. 651 del 17.06.2014, poiché nel settore della cultura e della conservazione del patrimonio, determinate misure adottate dagli Stati membri possono non costituire Aiuti di Stato in quanto non soddisfano tutti i criteri di cui all’articolo 107 paragrafo 1 del Trattato, perché l’attività svolta non è economica o non incide sugli scambi tra Stati membri, come rilevato in premessa al testo stesso del Regolamento (considerazione n. 72)”. </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b/>
          <w:sz w:val="24"/>
          <w:szCs w:val="24"/>
        </w:rPr>
      </w:pPr>
    </w:p>
    <w:p w:rsidR="001A61DC" w:rsidRPr="006C0B58" w:rsidRDefault="0082651C" w:rsidP="003E1BD9">
      <w:pPr>
        <w:widowControl w:val="0"/>
        <w:autoSpaceDE w:val="0"/>
        <w:autoSpaceDN w:val="0"/>
        <w:adjustRightInd w:val="0"/>
        <w:spacing w:after="0" w:line="240" w:lineRule="auto"/>
        <w:jc w:val="both"/>
        <w:rPr>
          <w:rFonts w:ascii="Helvetica" w:eastAsia="Times New Roman" w:hAnsi="Helvetica" w:cs="Helvetica"/>
          <w:b/>
          <w:sz w:val="24"/>
          <w:szCs w:val="24"/>
        </w:rPr>
      </w:pPr>
      <w:r w:rsidRPr="006C0B58">
        <w:rPr>
          <w:rFonts w:ascii="Helvetica" w:eastAsia="Times New Roman" w:hAnsi="Helvetica" w:cs="Helvetica"/>
          <w:b/>
          <w:sz w:val="24"/>
          <w:szCs w:val="24"/>
        </w:rPr>
        <w:t>2</w:t>
      </w:r>
      <w:r w:rsidR="00246A83">
        <w:rPr>
          <w:rFonts w:ascii="Helvetica" w:eastAsia="Times New Roman" w:hAnsi="Helvetica" w:cs="Helvetica"/>
          <w:b/>
          <w:sz w:val="24"/>
          <w:szCs w:val="24"/>
        </w:rPr>
        <w:t>0</w:t>
      </w:r>
      <w:r w:rsidR="001A61DC" w:rsidRPr="006C0B58">
        <w:rPr>
          <w:rFonts w:ascii="Helvetica" w:eastAsia="Times New Roman" w:hAnsi="Helvetica" w:cs="Helvetica"/>
          <w:b/>
          <w:sz w:val="24"/>
          <w:szCs w:val="24"/>
        </w:rPr>
        <w:t xml:space="preserve">. CONTROLLI </w:t>
      </w:r>
    </w:p>
    <w:p w:rsidR="001A61DC" w:rsidRPr="006C0B58"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6C0B58">
        <w:rPr>
          <w:rFonts w:ascii="Helvetica" w:eastAsia="Times New Roman" w:hAnsi="Helvetica" w:cs="Helvetica"/>
          <w:sz w:val="24"/>
          <w:szCs w:val="24"/>
        </w:rPr>
        <w:t xml:space="preserve">I controlli possono essere articolati in: </w:t>
      </w:r>
    </w:p>
    <w:p w:rsidR="001A61DC" w:rsidRPr="006C0B58"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6C0B58">
        <w:rPr>
          <w:rFonts w:ascii="Helvetica" w:eastAsia="Times New Roman" w:hAnsi="Helvetica" w:cs="Helvetica"/>
          <w:sz w:val="24"/>
          <w:szCs w:val="24"/>
        </w:rPr>
        <w:t xml:space="preserve">a) controlli sulla realizzazione e il buon esito dell’iniziativa o del progetto, anche mediante eventuali sopralluoghi; </w:t>
      </w:r>
    </w:p>
    <w:p w:rsidR="001A61DC" w:rsidRPr="006C0B58"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6C0B58">
        <w:rPr>
          <w:rFonts w:ascii="Helvetica" w:eastAsia="Times New Roman" w:hAnsi="Helvetica" w:cs="Helvetica"/>
          <w:sz w:val="24"/>
          <w:szCs w:val="24"/>
        </w:rPr>
        <w:t xml:space="preserve">b) controlli di tipo amministrativo-contabile sulla documentazione costituente la rendicontazione del contributo, antecedenti alla liquidazione del saldo definita dalla P.F. competente in ambito di cultura; </w:t>
      </w:r>
    </w:p>
    <w:p w:rsidR="001A61DC" w:rsidRPr="006C0B58"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6C0B58">
        <w:rPr>
          <w:rFonts w:ascii="Helvetica" w:eastAsia="Times New Roman" w:hAnsi="Helvetica" w:cs="Helvetica"/>
          <w:sz w:val="24"/>
          <w:szCs w:val="24"/>
        </w:rPr>
        <w:t xml:space="preserve">c) controlli sulla rendicontazione dei contributi resa in forma di dichiarazione sostitutiva dell’atto di notorietà, espletati ai sensi dell’art. 71 del Decreto del Presidente della Repubblica 28 dicembre 2000, n. 445 (Testo unico delle disposizioni legislative e regolamentari in materia di documentazione amministrativa). </w:t>
      </w:r>
    </w:p>
    <w:p w:rsidR="001A61DC" w:rsidRPr="006C0B58"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p>
    <w:p w:rsidR="001A61DC" w:rsidRPr="006C0B58"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6C0B58">
        <w:rPr>
          <w:rFonts w:ascii="Helvetica" w:eastAsia="Times New Roman" w:hAnsi="Helvetica" w:cs="Helvetica"/>
          <w:sz w:val="24"/>
          <w:szCs w:val="24"/>
        </w:rPr>
        <w:t xml:space="preserve">A tal fine i soggetti beneficiari sono tenuti a conservare agli atti la documentazione contabile relativa all’intervento sostenuto con il contributo assegnato per il periodo previsto dalla vigente normativa in materia e comunque fino a </w:t>
      </w:r>
      <w:proofErr w:type="gramStart"/>
      <w:r w:rsidRPr="006C0B58">
        <w:rPr>
          <w:rFonts w:ascii="Helvetica" w:eastAsia="Times New Roman" w:hAnsi="Helvetica" w:cs="Helvetica"/>
          <w:sz w:val="24"/>
          <w:szCs w:val="24"/>
        </w:rPr>
        <w:t>10</w:t>
      </w:r>
      <w:proofErr w:type="gramEnd"/>
      <w:r w:rsidRPr="006C0B58">
        <w:rPr>
          <w:rFonts w:ascii="Helvetica" w:eastAsia="Times New Roman" w:hAnsi="Helvetica" w:cs="Helvetica"/>
          <w:sz w:val="24"/>
          <w:szCs w:val="24"/>
        </w:rPr>
        <w:t xml:space="preserve"> anni, anche al fine di consentire lo svolgimento delle attività di controllo.</w:t>
      </w:r>
    </w:p>
    <w:p w:rsidR="007230D3" w:rsidRPr="006C0B58" w:rsidRDefault="007230D3" w:rsidP="003E1BD9">
      <w:pPr>
        <w:widowControl w:val="0"/>
        <w:autoSpaceDE w:val="0"/>
        <w:autoSpaceDN w:val="0"/>
        <w:adjustRightInd w:val="0"/>
        <w:spacing w:after="0" w:line="240" w:lineRule="auto"/>
        <w:jc w:val="both"/>
        <w:rPr>
          <w:rFonts w:ascii="Helvetica" w:eastAsia="Times New Roman" w:hAnsi="Helvetica" w:cs="Helvetica"/>
          <w:sz w:val="24"/>
          <w:szCs w:val="24"/>
        </w:rPr>
      </w:pPr>
    </w:p>
    <w:p w:rsidR="001A61DC" w:rsidRPr="006C0B58" w:rsidRDefault="001A61DC" w:rsidP="003E1BD9">
      <w:pPr>
        <w:spacing w:after="0" w:line="240" w:lineRule="auto"/>
        <w:jc w:val="both"/>
        <w:rPr>
          <w:rFonts w:ascii="Helvetica" w:eastAsia="Calibri" w:hAnsi="Helvetica" w:cs="Helvetica"/>
          <w:b/>
          <w:sz w:val="24"/>
          <w:szCs w:val="24"/>
        </w:rPr>
      </w:pPr>
      <w:r w:rsidRPr="006C0B58">
        <w:rPr>
          <w:rFonts w:ascii="Helvetica" w:eastAsia="Calibri" w:hAnsi="Helvetica" w:cs="Helvetica"/>
          <w:b/>
          <w:sz w:val="24"/>
          <w:szCs w:val="24"/>
        </w:rPr>
        <w:t>2</w:t>
      </w:r>
      <w:r w:rsidR="00246A83">
        <w:rPr>
          <w:rFonts w:ascii="Helvetica" w:eastAsia="Calibri" w:hAnsi="Helvetica" w:cs="Helvetica"/>
          <w:b/>
          <w:sz w:val="24"/>
          <w:szCs w:val="24"/>
        </w:rPr>
        <w:t>1</w:t>
      </w:r>
      <w:r w:rsidRPr="006C0B58">
        <w:rPr>
          <w:rFonts w:ascii="Helvetica" w:eastAsia="Calibri" w:hAnsi="Helvetica" w:cs="Helvetica"/>
          <w:b/>
          <w:sz w:val="24"/>
          <w:szCs w:val="24"/>
        </w:rPr>
        <w:t>. TRATTAMENTO DEI DATI PERSONALI</w:t>
      </w:r>
    </w:p>
    <w:p w:rsidR="001A61DC" w:rsidRPr="003B016B" w:rsidRDefault="001A61DC" w:rsidP="003E1BD9">
      <w:pPr>
        <w:spacing w:after="0" w:line="240" w:lineRule="auto"/>
        <w:jc w:val="both"/>
        <w:rPr>
          <w:rFonts w:ascii="Helvetica" w:eastAsia="Calibri" w:hAnsi="Helvetica" w:cs="Helvetica"/>
          <w:sz w:val="24"/>
          <w:szCs w:val="24"/>
        </w:rPr>
      </w:pPr>
      <w:r w:rsidRPr="006C0B58">
        <w:rPr>
          <w:rFonts w:ascii="Helvetica" w:eastAsia="Calibri" w:hAnsi="Helvetica" w:cs="Helvetica"/>
          <w:sz w:val="24"/>
          <w:szCs w:val="24"/>
        </w:rPr>
        <w:t>I dati personali forniti all’Amministrazione regionale sono oggetto di trattamento esclusivamente per le finalità del presente procedimento, allo scopo di poter assolvere tutti gli obblighi giuridici previsti da leggi, regolamenti e dalle normative comunitarie, nonché da disposizioni impartite da autorità a ciò legittimate. Il trattamento dei dati in questione è presupposto indispensabile per l’accesso al presente procedimento e per tutte le conseguenti attività.</w:t>
      </w:r>
    </w:p>
    <w:p w:rsidR="001A61DC" w:rsidRPr="003B016B" w:rsidRDefault="001A61DC" w:rsidP="003E1BD9">
      <w:pPr>
        <w:spacing w:after="120" w:line="240" w:lineRule="auto"/>
        <w:jc w:val="both"/>
        <w:rPr>
          <w:rFonts w:ascii="Helvetica" w:eastAsia="Calibri" w:hAnsi="Helvetica" w:cs="Helvetica"/>
          <w:sz w:val="24"/>
          <w:szCs w:val="24"/>
        </w:rPr>
      </w:pPr>
      <w:r w:rsidRPr="003B016B">
        <w:rPr>
          <w:rFonts w:ascii="Helvetica" w:eastAsia="Calibri" w:hAnsi="Helvetica" w:cs="Helvetica"/>
          <w:sz w:val="24"/>
          <w:szCs w:val="24"/>
        </w:rPr>
        <w:t xml:space="preserve">La Regione Marche, in conformità al Regolamento 2016/679/UE (General Data </w:t>
      </w:r>
      <w:proofErr w:type="spellStart"/>
      <w:r w:rsidRPr="003B016B">
        <w:rPr>
          <w:rFonts w:ascii="Helvetica" w:eastAsia="Calibri" w:hAnsi="Helvetica" w:cs="Helvetica"/>
          <w:sz w:val="24"/>
          <w:szCs w:val="24"/>
        </w:rPr>
        <w:t>Protection</w:t>
      </w:r>
      <w:proofErr w:type="spellEnd"/>
      <w:r w:rsidRPr="003B016B">
        <w:rPr>
          <w:rFonts w:ascii="Helvetica" w:eastAsia="Calibri" w:hAnsi="Helvetica" w:cs="Helvetica"/>
          <w:sz w:val="24"/>
          <w:szCs w:val="24"/>
        </w:rPr>
        <w:t xml:space="preserve"> </w:t>
      </w:r>
      <w:proofErr w:type="spellStart"/>
      <w:r w:rsidRPr="003B016B">
        <w:rPr>
          <w:rFonts w:ascii="Helvetica" w:eastAsia="Calibri" w:hAnsi="Helvetica" w:cs="Helvetica"/>
          <w:sz w:val="24"/>
          <w:szCs w:val="24"/>
        </w:rPr>
        <w:t>Regulation</w:t>
      </w:r>
      <w:proofErr w:type="spellEnd"/>
      <w:r w:rsidRPr="003B016B">
        <w:rPr>
          <w:rFonts w:ascii="Helvetica" w:eastAsia="Calibri" w:hAnsi="Helvetica" w:cs="Helvetica"/>
          <w:sz w:val="24"/>
          <w:szCs w:val="24"/>
        </w:rPr>
        <w:t xml:space="preserve"> – GDPR) informa sulle modalità di trattamento dei dati forniti dai partecipanti.</w:t>
      </w:r>
    </w:p>
    <w:p w:rsidR="001A61DC" w:rsidRPr="003B016B" w:rsidRDefault="001A61DC" w:rsidP="003E1BD9">
      <w:pPr>
        <w:spacing w:after="120" w:line="240" w:lineRule="auto"/>
        <w:jc w:val="both"/>
        <w:rPr>
          <w:rFonts w:ascii="Helvetica" w:eastAsia="Calibri" w:hAnsi="Helvetica" w:cs="Helvetica"/>
          <w:sz w:val="24"/>
          <w:szCs w:val="24"/>
        </w:rPr>
      </w:pPr>
      <w:r w:rsidRPr="003B016B">
        <w:rPr>
          <w:rFonts w:ascii="Helvetica" w:eastAsia="Calibri" w:hAnsi="Helvetica" w:cs="Helvetica"/>
          <w:sz w:val="24"/>
          <w:szCs w:val="24"/>
        </w:rPr>
        <w:lastRenderedPageBreak/>
        <w:t xml:space="preserve">Il titolare del trattamento è la Regione Marche – Giunta Regionale, con sede in via Gentile da Fabriano 9 -60125 Ancona. Il Responsabile della Protezione dei Dati è il Dirigente della P.F. Avvocatura 1 avvocato Paolo Costanzi. La casella di posta elettronica a cui indirizzare questioni relative al trattamento dati è </w:t>
      </w:r>
      <w:hyperlink r:id="rId10" w:history="1">
        <w:r w:rsidRPr="003B016B">
          <w:rPr>
            <w:rFonts w:ascii="Helvetica" w:eastAsia="Calibri" w:hAnsi="Helvetica" w:cs="Helvetica"/>
            <w:sz w:val="24"/>
            <w:szCs w:val="24"/>
          </w:rPr>
          <w:t>rpd@regione.marche.it</w:t>
        </w:r>
      </w:hyperlink>
      <w:r w:rsidRPr="003B016B">
        <w:rPr>
          <w:rFonts w:ascii="Helvetica" w:eastAsia="Calibri" w:hAnsi="Helvetica" w:cs="Helvetica"/>
          <w:sz w:val="24"/>
          <w:szCs w:val="24"/>
        </w:rPr>
        <w:t xml:space="preserve">. </w:t>
      </w:r>
    </w:p>
    <w:p w:rsidR="001A61DC" w:rsidRPr="003B016B" w:rsidRDefault="001A61DC" w:rsidP="003E1BD9">
      <w:pPr>
        <w:spacing w:after="0" w:line="240" w:lineRule="auto"/>
        <w:jc w:val="both"/>
        <w:rPr>
          <w:rFonts w:ascii="Helvetica" w:eastAsia="Calibri" w:hAnsi="Helvetica" w:cs="Helvetica"/>
          <w:sz w:val="24"/>
          <w:szCs w:val="24"/>
        </w:rPr>
      </w:pPr>
      <w:r w:rsidRPr="003B016B">
        <w:rPr>
          <w:rFonts w:ascii="Helvetica" w:eastAsia="Calibri" w:hAnsi="Helvetica" w:cs="Helvetica"/>
          <w:sz w:val="24"/>
          <w:szCs w:val="24"/>
        </w:rPr>
        <w:t xml:space="preserve">I soggetti che presentano domanda di accesso al contributo, acconsentono ad apparire nella graduatoria di merito che sarà pubblicata sul Bollettino Ufficiale della Regione Marche e sui siti internet dell’Amministrazione regionale. </w:t>
      </w:r>
      <w:r w:rsidR="001F208A" w:rsidRPr="003B016B">
        <w:rPr>
          <w:rFonts w:ascii="Helvetica" w:eastAsia="Calibri" w:hAnsi="Helvetica" w:cs="Helvetica"/>
          <w:sz w:val="24"/>
          <w:szCs w:val="24"/>
        </w:rPr>
        <w:t>È</w:t>
      </w:r>
      <w:r w:rsidRPr="003B016B">
        <w:rPr>
          <w:rFonts w:ascii="Helvetica" w:eastAsia="Calibri" w:hAnsi="Helvetica" w:cs="Helvetica"/>
          <w:sz w:val="24"/>
          <w:szCs w:val="24"/>
        </w:rPr>
        <w:t xml:space="preserve"> possibile proporre reclamo ai sensi dell’art. 77 del Regolamento 2016/679/UE al Garante per la protezione dei dati personali con sede a Roma.    </w:t>
      </w:r>
    </w:p>
    <w:p w:rsidR="007230D3" w:rsidRPr="003B016B" w:rsidRDefault="007230D3" w:rsidP="003E1BD9">
      <w:pPr>
        <w:spacing w:after="0" w:line="240" w:lineRule="auto"/>
        <w:jc w:val="both"/>
        <w:rPr>
          <w:rFonts w:ascii="Helvetica" w:eastAsia="Calibri" w:hAnsi="Helvetica" w:cs="Helvetica"/>
          <w:sz w:val="24"/>
          <w:szCs w:val="24"/>
        </w:rPr>
      </w:pPr>
    </w:p>
    <w:p w:rsidR="001A61DC" w:rsidRPr="003B016B" w:rsidRDefault="00246A83" w:rsidP="003E1BD9">
      <w:pPr>
        <w:widowControl w:val="0"/>
        <w:autoSpaceDE w:val="0"/>
        <w:autoSpaceDN w:val="0"/>
        <w:adjustRightInd w:val="0"/>
        <w:spacing w:after="0" w:line="240" w:lineRule="auto"/>
        <w:jc w:val="both"/>
        <w:rPr>
          <w:rFonts w:ascii="Helvetica" w:eastAsia="Times New Roman" w:hAnsi="Helvetica" w:cs="Helvetica"/>
          <w:b/>
          <w:sz w:val="24"/>
          <w:szCs w:val="24"/>
        </w:rPr>
      </w:pPr>
      <w:r>
        <w:rPr>
          <w:rFonts w:ascii="Helvetica" w:eastAsia="Times New Roman" w:hAnsi="Helvetica" w:cs="Helvetica"/>
          <w:b/>
          <w:sz w:val="24"/>
          <w:szCs w:val="24"/>
        </w:rPr>
        <w:t>22</w:t>
      </w:r>
      <w:r w:rsidR="001A61DC" w:rsidRPr="003B016B">
        <w:rPr>
          <w:rFonts w:ascii="Helvetica" w:eastAsia="Times New Roman" w:hAnsi="Helvetica" w:cs="Helvetica"/>
          <w:b/>
          <w:sz w:val="24"/>
          <w:szCs w:val="24"/>
        </w:rPr>
        <w:t>. STRUTTURA INCARICATA DELL’ESPLETAMENTO DELLE PROCEDURE</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3B016B">
        <w:rPr>
          <w:rFonts w:ascii="Helvetica" w:eastAsia="Times New Roman" w:hAnsi="Helvetica" w:cs="Helvetica"/>
          <w:sz w:val="24"/>
          <w:szCs w:val="24"/>
        </w:rPr>
        <w:t>Servizio Sviluppo e Valorizzazione delle Marche</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3B016B">
        <w:rPr>
          <w:rFonts w:ascii="Helvetica" w:eastAsia="Times New Roman" w:hAnsi="Helvetica" w:cs="Helvetica"/>
          <w:sz w:val="24"/>
          <w:szCs w:val="24"/>
        </w:rPr>
        <w:t xml:space="preserve">P.F. Beni e Attività Culturali - via Gentile da Fabriano, n. 9 - 60125 Ancona. </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3B016B">
        <w:rPr>
          <w:rFonts w:ascii="Helvetica" w:eastAsia="Times New Roman" w:hAnsi="Helvetica" w:cs="Helvetica"/>
          <w:sz w:val="24"/>
          <w:szCs w:val="24"/>
        </w:rPr>
        <w:t xml:space="preserve">Dirigente: Dott.ssa Simona Teoldi </w:t>
      </w:r>
    </w:p>
    <w:p w:rsidR="001A61DC" w:rsidRPr="003B016B" w:rsidRDefault="001A61DC" w:rsidP="003E1BD9">
      <w:pPr>
        <w:widowControl w:val="0"/>
        <w:autoSpaceDE w:val="0"/>
        <w:autoSpaceDN w:val="0"/>
        <w:adjustRightInd w:val="0"/>
        <w:spacing w:after="0" w:line="240" w:lineRule="auto"/>
        <w:jc w:val="both"/>
        <w:rPr>
          <w:rFonts w:ascii="Helvetica" w:eastAsia="Times New Roman" w:hAnsi="Helvetica" w:cs="Helvetica"/>
          <w:sz w:val="24"/>
          <w:szCs w:val="24"/>
        </w:rPr>
      </w:pPr>
      <w:r w:rsidRPr="003B016B">
        <w:rPr>
          <w:rFonts w:ascii="Helvetica" w:eastAsia="Times New Roman" w:hAnsi="Helvetica" w:cs="Helvetica"/>
          <w:sz w:val="24"/>
          <w:szCs w:val="24"/>
        </w:rPr>
        <w:t xml:space="preserve">Responsabile del procedimento: Dott.ssa </w:t>
      </w:r>
      <w:r w:rsidR="005C49AE">
        <w:rPr>
          <w:rFonts w:ascii="Helvetica" w:eastAsia="Times New Roman" w:hAnsi="Helvetica" w:cs="Helvetica"/>
          <w:sz w:val="24"/>
          <w:szCs w:val="24"/>
        </w:rPr>
        <w:t xml:space="preserve">Bianca Maria </w:t>
      </w:r>
      <w:proofErr w:type="spellStart"/>
      <w:r w:rsidR="005C49AE">
        <w:rPr>
          <w:rFonts w:ascii="Helvetica" w:eastAsia="Times New Roman" w:hAnsi="Helvetica" w:cs="Helvetica"/>
          <w:sz w:val="24"/>
          <w:szCs w:val="24"/>
        </w:rPr>
        <w:t>Giombetti</w:t>
      </w:r>
      <w:proofErr w:type="spellEnd"/>
    </w:p>
    <w:sectPr w:rsidR="001A61DC" w:rsidRPr="003B016B" w:rsidSect="00F973EB">
      <w:headerReference w:type="default" r:id="rId11"/>
      <w:pgSz w:w="11906" w:h="16838"/>
      <w:pgMar w:top="1417"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782" w:rsidRDefault="00882782" w:rsidP="001D722C">
      <w:pPr>
        <w:spacing w:after="0" w:line="240" w:lineRule="auto"/>
      </w:pPr>
      <w:r>
        <w:separator/>
      </w:r>
    </w:p>
  </w:endnote>
  <w:endnote w:type="continuationSeparator" w:id="0">
    <w:p w:rsidR="00882782" w:rsidRDefault="00882782" w:rsidP="001D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782" w:rsidRDefault="00882782" w:rsidP="001D722C">
      <w:pPr>
        <w:spacing w:after="0" w:line="240" w:lineRule="auto"/>
      </w:pPr>
      <w:r>
        <w:separator/>
      </w:r>
    </w:p>
  </w:footnote>
  <w:footnote w:type="continuationSeparator" w:id="0">
    <w:p w:rsidR="00882782" w:rsidRDefault="00882782" w:rsidP="001D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B63" w:rsidRDefault="00E24B63">
    <w:pPr>
      <w:pStyle w:val="Intestazione"/>
    </w:pPr>
    <w:r>
      <w:rPr>
        <w:rFonts w:ascii="Times New Roman" w:hAnsi="Times New Roman" w:cs="Times New Roman"/>
        <w:noProof/>
        <w:sz w:val="24"/>
        <w:szCs w:val="24"/>
        <w:lang w:eastAsia="it-IT"/>
      </w:rPr>
      <w:drawing>
        <wp:anchor distT="36576" distB="36576" distL="36576" distR="36576" simplePos="0" relativeHeight="251658240" behindDoc="0" locked="0" layoutInCell="1" allowOverlap="1" wp14:anchorId="7B644101" wp14:editId="501EC763">
          <wp:simplePos x="0" y="0"/>
          <wp:positionH relativeFrom="column">
            <wp:posOffset>0</wp:posOffset>
          </wp:positionH>
          <wp:positionV relativeFrom="paragraph">
            <wp:posOffset>36195</wp:posOffset>
          </wp:positionV>
          <wp:extent cx="1430655" cy="525780"/>
          <wp:effectExtent l="0" t="0" r="0" b="7620"/>
          <wp:wrapNone/>
          <wp:docPr id="4" name="Immagine 4" descr="logo_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4B63" w:rsidRDefault="00E24B63">
    <w:pPr>
      <w:pStyle w:val="Intestazione"/>
    </w:pPr>
  </w:p>
  <w:p w:rsidR="00E24B63" w:rsidRDefault="00E24B63">
    <w:pPr>
      <w:pStyle w:val="Intestazione"/>
    </w:pPr>
  </w:p>
  <w:p w:rsidR="00E24B63" w:rsidRDefault="00E24B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9BE"/>
    <w:multiLevelType w:val="hybridMultilevel"/>
    <w:tmpl w:val="B7F60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185797"/>
    <w:multiLevelType w:val="hybridMultilevel"/>
    <w:tmpl w:val="7AA6C460"/>
    <w:lvl w:ilvl="0" w:tplc="7716EFF6">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325732"/>
    <w:multiLevelType w:val="hybridMultilevel"/>
    <w:tmpl w:val="9E302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A06D56"/>
    <w:multiLevelType w:val="hybridMultilevel"/>
    <w:tmpl w:val="A2284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E4301D"/>
    <w:multiLevelType w:val="hybridMultilevel"/>
    <w:tmpl w:val="5F0A6E90"/>
    <w:lvl w:ilvl="0" w:tplc="AB7A0E0C">
      <w:start w:val="9"/>
      <w:numFmt w:val="decimal"/>
      <w:lvlText w:val="%1."/>
      <w:lvlJc w:val="left"/>
      <w:pPr>
        <w:ind w:left="928"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17A2F96"/>
    <w:multiLevelType w:val="hybridMultilevel"/>
    <w:tmpl w:val="CE8C4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7F1570"/>
    <w:multiLevelType w:val="hybridMultilevel"/>
    <w:tmpl w:val="352AFCE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946452E"/>
    <w:multiLevelType w:val="hybridMultilevel"/>
    <w:tmpl w:val="4BB48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880D1A"/>
    <w:multiLevelType w:val="hybridMultilevel"/>
    <w:tmpl w:val="4EFA3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01226F"/>
    <w:multiLevelType w:val="hybridMultilevel"/>
    <w:tmpl w:val="5F06F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E22EB3"/>
    <w:multiLevelType w:val="hybridMultilevel"/>
    <w:tmpl w:val="94BA0C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DB513E"/>
    <w:multiLevelType w:val="hybridMultilevel"/>
    <w:tmpl w:val="D80AAD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E8142A"/>
    <w:multiLevelType w:val="hybridMultilevel"/>
    <w:tmpl w:val="9DDEBCD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300869C2"/>
    <w:multiLevelType w:val="hybridMultilevel"/>
    <w:tmpl w:val="271E2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A61040"/>
    <w:multiLevelType w:val="hybridMultilevel"/>
    <w:tmpl w:val="4B5C9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696766"/>
    <w:multiLevelType w:val="hybridMultilevel"/>
    <w:tmpl w:val="F22E8C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525491"/>
    <w:multiLevelType w:val="hybridMultilevel"/>
    <w:tmpl w:val="3048B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161F93"/>
    <w:multiLevelType w:val="hybridMultilevel"/>
    <w:tmpl w:val="F97A8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7F546C"/>
    <w:multiLevelType w:val="hybridMultilevel"/>
    <w:tmpl w:val="CFAA60A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D102763"/>
    <w:multiLevelType w:val="hybridMultilevel"/>
    <w:tmpl w:val="8D9C3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A67537"/>
    <w:multiLevelType w:val="hybridMultilevel"/>
    <w:tmpl w:val="17D24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1955D6"/>
    <w:multiLevelType w:val="hybridMultilevel"/>
    <w:tmpl w:val="813C7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331F6A"/>
    <w:multiLevelType w:val="hybridMultilevel"/>
    <w:tmpl w:val="D80E0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9D3AFE"/>
    <w:multiLevelType w:val="hybridMultilevel"/>
    <w:tmpl w:val="D5FA82D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58D35872"/>
    <w:multiLevelType w:val="hybridMultilevel"/>
    <w:tmpl w:val="8C88CB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36482F"/>
    <w:multiLevelType w:val="hybridMultilevel"/>
    <w:tmpl w:val="E3641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9F64CC"/>
    <w:multiLevelType w:val="hybridMultilevel"/>
    <w:tmpl w:val="6D385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D06E02"/>
    <w:multiLevelType w:val="hybridMultilevel"/>
    <w:tmpl w:val="39D03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223A83"/>
    <w:multiLevelType w:val="hybridMultilevel"/>
    <w:tmpl w:val="E5FEC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4754F1"/>
    <w:multiLevelType w:val="hybridMultilevel"/>
    <w:tmpl w:val="BF84C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BA1F0B"/>
    <w:multiLevelType w:val="hybridMultilevel"/>
    <w:tmpl w:val="39A015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56825CC"/>
    <w:multiLevelType w:val="hybridMultilevel"/>
    <w:tmpl w:val="6C5A4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4E6EBE"/>
    <w:multiLevelType w:val="hybridMultilevel"/>
    <w:tmpl w:val="5DA85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3722A9"/>
    <w:multiLevelType w:val="hybridMultilevel"/>
    <w:tmpl w:val="95242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7A4D63"/>
    <w:multiLevelType w:val="hybridMultilevel"/>
    <w:tmpl w:val="33269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E169ED"/>
    <w:multiLevelType w:val="hybridMultilevel"/>
    <w:tmpl w:val="D97263C4"/>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73E9005B"/>
    <w:multiLevelType w:val="hybridMultilevel"/>
    <w:tmpl w:val="A32C74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F07E0C"/>
    <w:multiLevelType w:val="hybridMultilevel"/>
    <w:tmpl w:val="B554D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7E3182"/>
    <w:multiLevelType w:val="hybridMultilevel"/>
    <w:tmpl w:val="03682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241E2C"/>
    <w:multiLevelType w:val="hybridMultilevel"/>
    <w:tmpl w:val="F2EE5F8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15:restartNumberingAfterBreak="0">
    <w:nsid w:val="7FD96A0A"/>
    <w:multiLevelType w:val="hybridMultilevel"/>
    <w:tmpl w:val="C514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22"/>
  </w:num>
  <w:num w:numId="5">
    <w:abstractNumId w:val="16"/>
  </w:num>
  <w:num w:numId="6">
    <w:abstractNumId w:val="31"/>
  </w:num>
  <w:num w:numId="7">
    <w:abstractNumId w:val="21"/>
  </w:num>
  <w:num w:numId="8">
    <w:abstractNumId w:val="40"/>
  </w:num>
  <w:num w:numId="9">
    <w:abstractNumId w:val="34"/>
  </w:num>
  <w:num w:numId="10">
    <w:abstractNumId w:val="4"/>
  </w:num>
  <w:num w:numId="11">
    <w:abstractNumId w:val="28"/>
  </w:num>
  <w:num w:numId="12">
    <w:abstractNumId w:val="37"/>
  </w:num>
  <w:num w:numId="13">
    <w:abstractNumId w:val="29"/>
  </w:num>
  <w:num w:numId="14">
    <w:abstractNumId w:val="13"/>
  </w:num>
  <w:num w:numId="15">
    <w:abstractNumId w:val="14"/>
  </w:num>
  <w:num w:numId="16">
    <w:abstractNumId w:val="3"/>
  </w:num>
  <w:num w:numId="17">
    <w:abstractNumId w:val="27"/>
  </w:num>
  <w:num w:numId="18">
    <w:abstractNumId w:val="25"/>
  </w:num>
  <w:num w:numId="19">
    <w:abstractNumId w:val="2"/>
  </w:num>
  <w:num w:numId="20">
    <w:abstractNumId w:val="26"/>
  </w:num>
  <w:num w:numId="21">
    <w:abstractNumId w:val="32"/>
  </w:num>
  <w:num w:numId="22">
    <w:abstractNumId w:val="5"/>
  </w:num>
  <w:num w:numId="23">
    <w:abstractNumId w:val="38"/>
  </w:num>
  <w:num w:numId="24">
    <w:abstractNumId w:val="0"/>
  </w:num>
  <w:num w:numId="25">
    <w:abstractNumId w:val="7"/>
  </w:num>
  <w:num w:numId="26">
    <w:abstractNumId w:val="12"/>
  </w:num>
  <w:num w:numId="27">
    <w:abstractNumId w:val="39"/>
  </w:num>
  <w:num w:numId="28">
    <w:abstractNumId w:val="19"/>
  </w:num>
  <w:num w:numId="29">
    <w:abstractNumId w:val="23"/>
  </w:num>
  <w:num w:numId="30">
    <w:abstractNumId w:val="11"/>
  </w:num>
  <w:num w:numId="31">
    <w:abstractNumId w:val="35"/>
  </w:num>
  <w:num w:numId="32">
    <w:abstractNumId w:val="15"/>
  </w:num>
  <w:num w:numId="33">
    <w:abstractNumId w:val="24"/>
  </w:num>
  <w:num w:numId="34">
    <w:abstractNumId w:val="8"/>
  </w:num>
  <w:num w:numId="35">
    <w:abstractNumId w:val="30"/>
  </w:num>
  <w:num w:numId="36">
    <w:abstractNumId w:val="10"/>
  </w:num>
  <w:num w:numId="37">
    <w:abstractNumId w:val="6"/>
  </w:num>
  <w:num w:numId="38">
    <w:abstractNumId w:val="20"/>
  </w:num>
  <w:num w:numId="39">
    <w:abstractNumId w:val="9"/>
  </w:num>
  <w:num w:numId="40">
    <w:abstractNumId w:val="33"/>
  </w:num>
  <w:num w:numId="41">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2C"/>
    <w:rsid w:val="00003217"/>
    <w:rsid w:val="00003B36"/>
    <w:rsid w:val="000070CB"/>
    <w:rsid w:val="000122B5"/>
    <w:rsid w:val="00015996"/>
    <w:rsid w:val="000173B9"/>
    <w:rsid w:val="00020C37"/>
    <w:rsid w:val="00024938"/>
    <w:rsid w:val="000253DF"/>
    <w:rsid w:val="00025FE2"/>
    <w:rsid w:val="000263D4"/>
    <w:rsid w:val="00027823"/>
    <w:rsid w:val="000326BB"/>
    <w:rsid w:val="00034D72"/>
    <w:rsid w:val="000362C6"/>
    <w:rsid w:val="00036DEF"/>
    <w:rsid w:val="00042FCD"/>
    <w:rsid w:val="00044463"/>
    <w:rsid w:val="0004454F"/>
    <w:rsid w:val="000447A3"/>
    <w:rsid w:val="00046590"/>
    <w:rsid w:val="00051987"/>
    <w:rsid w:val="000528C4"/>
    <w:rsid w:val="0005351F"/>
    <w:rsid w:val="00055D60"/>
    <w:rsid w:val="000639E9"/>
    <w:rsid w:val="00063AD1"/>
    <w:rsid w:val="00065965"/>
    <w:rsid w:val="00067A13"/>
    <w:rsid w:val="000744EB"/>
    <w:rsid w:val="000808B2"/>
    <w:rsid w:val="00081026"/>
    <w:rsid w:val="0009060C"/>
    <w:rsid w:val="000923D1"/>
    <w:rsid w:val="0009363C"/>
    <w:rsid w:val="00093B51"/>
    <w:rsid w:val="00095B82"/>
    <w:rsid w:val="000A363D"/>
    <w:rsid w:val="000A3BF3"/>
    <w:rsid w:val="000A561E"/>
    <w:rsid w:val="000A6B3C"/>
    <w:rsid w:val="000A6B50"/>
    <w:rsid w:val="000A7869"/>
    <w:rsid w:val="000B00AD"/>
    <w:rsid w:val="000B1D15"/>
    <w:rsid w:val="000B229C"/>
    <w:rsid w:val="000B4F16"/>
    <w:rsid w:val="000B5AD6"/>
    <w:rsid w:val="000B6194"/>
    <w:rsid w:val="000B74C6"/>
    <w:rsid w:val="000C1B0D"/>
    <w:rsid w:val="000D0861"/>
    <w:rsid w:val="000E1AFA"/>
    <w:rsid w:val="000E416A"/>
    <w:rsid w:val="000E6144"/>
    <w:rsid w:val="000E7138"/>
    <w:rsid w:val="000F6E46"/>
    <w:rsid w:val="0010065E"/>
    <w:rsid w:val="00101B80"/>
    <w:rsid w:val="00101CFB"/>
    <w:rsid w:val="00107FA2"/>
    <w:rsid w:val="0011535C"/>
    <w:rsid w:val="001179A0"/>
    <w:rsid w:val="001214EA"/>
    <w:rsid w:val="00121CD9"/>
    <w:rsid w:val="001266EA"/>
    <w:rsid w:val="00126749"/>
    <w:rsid w:val="00131A4D"/>
    <w:rsid w:val="00141753"/>
    <w:rsid w:val="001554AE"/>
    <w:rsid w:val="00157526"/>
    <w:rsid w:val="00157A9C"/>
    <w:rsid w:val="00160DD0"/>
    <w:rsid w:val="00162B6B"/>
    <w:rsid w:val="0016547C"/>
    <w:rsid w:val="00166EE8"/>
    <w:rsid w:val="00166F92"/>
    <w:rsid w:val="00167FDD"/>
    <w:rsid w:val="0017058F"/>
    <w:rsid w:val="00173481"/>
    <w:rsid w:val="0017735E"/>
    <w:rsid w:val="00180C85"/>
    <w:rsid w:val="00182D41"/>
    <w:rsid w:val="0018503C"/>
    <w:rsid w:val="001853E3"/>
    <w:rsid w:val="00187CE3"/>
    <w:rsid w:val="001912F4"/>
    <w:rsid w:val="00194962"/>
    <w:rsid w:val="00196656"/>
    <w:rsid w:val="001A1792"/>
    <w:rsid w:val="001A39B2"/>
    <w:rsid w:val="001A61DC"/>
    <w:rsid w:val="001A6828"/>
    <w:rsid w:val="001B369F"/>
    <w:rsid w:val="001B4EC2"/>
    <w:rsid w:val="001C0E35"/>
    <w:rsid w:val="001C2B49"/>
    <w:rsid w:val="001C51C7"/>
    <w:rsid w:val="001C5669"/>
    <w:rsid w:val="001C596F"/>
    <w:rsid w:val="001C7D25"/>
    <w:rsid w:val="001D1897"/>
    <w:rsid w:val="001D1EFF"/>
    <w:rsid w:val="001D241A"/>
    <w:rsid w:val="001D6F76"/>
    <w:rsid w:val="001D7224"/>
    <w:rsid w:val="001D722C"/>
    <w:rsid w:val="001D7358"/>
    <w:rsid w:val="001D7D70"/>
    <w:rsid w:val="001E3C31"/>
    <w:rsid w:val="001E509B"/>
    <w:rsid w:val="001E5CA9"/>
    <w:rsid w:val="001F1F8E"/>
    <w:rsid w:val="001F208A"/>
    <w:rsid w:val="001F2DDE"/>
    <w:rsid w:val="001F4B41"/>
    <w:rsid w:val="001F5246"/>
    <w:rsid w:val="001F5F65"/>
    <w:rsid w:val="001F72EB"/>
    <w:rsid w:val="002035A7"/>
    <w:rsid w:val="0020723A"/>
    <w:rsid w:val="00207713"/>
    <w:rsid w:val="00207747"/>
    <w:rsid w:val="00210D7A"/>
    <w:rsid w:val="00212F2B"/>
    <w:rsid w:val="00217CB3"/>
    <w:rsid w:val="00220B31"/>
    <w:rsid w:val="002210C0"/>
    <w:rsid w:val="00222175"/>
    <w:rsid w:val="00224C7B"/>
    <w:rsid w:val="00226377"/>
    <w:rsid w:val="00227727"/>
    <w:rsid w:val="00232607"/>
    <w:rsid w:val="00234F8C"/>
    <w:rsid w:val="0023588C"/>
    <w:rsid w:val="00242B37"/>
    <w:rsid w:val="00243DDD"/>
    <w:rsid w:val="0024453A"/>
    <w:rsid w:val="00246A83"/>
    <w:rsid w:val="00254D12"/>
    <w:rsid w:val="00257E2D"/>
    <w:rsid w:val="00261514"/>
    <w:rsid w:val="00261547"/>
    <w:rsid w:val="00261FBC"/>
    <w:rsid w:val="00264BE8"/>
    <w:rsid w:val="00266DC9"/>
    <w:rsid w:val="00275832"/>
    <w:rsid w:val="00276206"/>
    <w:rsid w:val="002802EA"/>
    <w:rsid w:val="00281B6B"/>
    <w:rsid w:val="002871BD"/>
    <w:rsid w:val="00291D83"/>
    <w:rsid w:val="00296076"/>
    <w:rsid w:val="00296B62"/>
    <w:rsid w:val="002A3D11"/>
    <w:rsid w:val="002A5420"/>
    <w:rsid w:val="002A7B85"/>
    <w:rsid w:val="002B03B0"/>
    <w:rsid w:val="002B2AC5"/>
    <w:rsid w:val="002B3C95"/>
    <w:rsid w:val="002C27C5"/>
    <w:rsid w:val="002C30F2"/>
    <w:rsid w:val="002C772E"/>
    <w:rsid w:val="002D7F8A"/>
    <w:rsid w:val="002E08F1"/>
    <w:rsid w:val="002E0FA8"/>
    <w:rsid w:val="002E3CC9"/>
    <w:rsid w:val="002E4831"/>
    <w:rsid w:val="002F412A"/>
    <w:rsid w:val="002F6352"/>
    <w:rsid w:val="002F6843"/>
    <w:rsid w:val="003007F7"/>
    <w:rsid w:val="00304583"/>
    <w:rsid w:val="00306A71"/>
    <w:rsid w:val="00310C8A"/>
    <w:rsid w:val="00313C88"/>
    <w:rsid w:val="003208EF"/>
    <w:rsid w:val="003240DB"/>
    <w:rsid w:val="00325E62"/>
    <w:rsid w:val="0033712E"/>
    <w:rsid w:val="003407E7"/>
    <w:rsid w:val="00340C64"/>
    <w:rsid w:val="00341B16"/>
    <w:rsid w:val="0034449E"/>
    <w:rsid w:val="00344D42"/>
    <w:rsid w:val="00353BA5"/>
    <w:rsid w:val="0035449A"/>
    <w:rsid w:val="003605B0"/>
    <w:rsid w:val="00361701"/>
    <w:rsid w:val="003618C9"/>
    <w:rsid w:val="00361E19"/>
    <w:rsid w:val="00367FA4"/>
    <w:rsid w:val="003703A5"/>
    <w:rsid w:val="0037134B"/>
    <w:rsid w:val="003729F4"/>
    <w:rsid w:val="00376FE2"/>
    <w:rsid w:val="00377409"/>
    <w:rsid w:val="00386FA6"/>
    <w:rsid w:val="003902C6"/>
    <w:rsid w:val="00393349"/>
    <w:rsid w:val="003A10C4"/>
    <w:rsid w:val="003A1DEA"/>
    <w:rsid w:val="003A4B76"/>
    <w:rsid w:val="003A5DEF"/>
    <w:rsid w:val="003B016B"/>
    <w:rsid w:val="003C31EB"/>
    <w:rsid w:val="003C6D72"/>
    <w:rsid w:val="003C7065"/>
    <w:rsid w:val="003D0C76"/>
    <w:rsid w:val="003D3388"/>
    <w:rsid w:val="003D644A"/>
    <w:rsid w:val="003D79FE"/>
    <w:rsid w:val="003E1BD9"/>
    <w:rsid w:val="003E288E"/>
    <w:rsid w:val="003F0786"/>
    <w:rsid w:val="003F2780"/>
    <w:rsid w:val="003F7F98"/>
    <w:rsid w:val="004034F3"/>
    <w:rsid w:val="00407BD8"/>
    <w:rsid w:val="00410C7A"/>
    <w:rsid w:val="00410FD1"/>
    <w:rsid w:val="00423750"/>
    <w:rsid w:val="004369DC"/>
    <w:rsid w:val="00436BDD"/>
    <w:rsid w:val="00445488"/>
    <w:rsid w:val="00447AEB"/>
    <w:rsid w:val="00447CC3"/>
    <w:rsid w:val="00450241"/>
    <w:rsid w:val="00452D62"/>
    <w:rsid w:val="004536BD"/>
    <w:rsid w:val="0046557E"/>
    <w:rsid w:val="00475029"/>
    <w:rsid w:val="0047625A"/>
    <w:rsid w:val="00480963"/>
    <w:rsid w:val="00481391"/>
    <w:rsid w:val="004831AB"/>
    <w:rsid w:val="004838A9"/>
    <w:rsid w:val="00483901"/>
    <w:rsid w:val="00490578"/>
    <w:rsid w:val="004917CF"/>
    <w:rsid w:val="004930A9"/>
    <w:rsid w:val="00494BDD"/>
    <w:rsid w:val="004968DC"/>
    <w:rsid w:val="004A6F70"/>
    <w:rsid w:val="004A730D"/>
    <w:rsid w:val="004B2506"/>
    <w:rsid w:val="004B526E"/>
    <w:rsid w:val="004C0633"/>
    <w:rsid w:val="004C0E3B"/>
    <w:rsid w:val="004C3818"/>
    <w:rsid w:val="004C40A4"/>
    <w:rsid w:val="004C4E00"/>
    <w:rsid w:val="004C5F24"/>
    <w:rsid w:val="004D14CA"/>
    <w:rsid w:val="004D1616"/>
    <w:rsid w:val="004D3924"/>
    <w:rsid w:val="004D5F11"/>
    <w:rsid w:val="004E0FA6"/>
    <w:rsid w:val="004E3ADD"/>
    <w:rsid w:val="004E730A"/>
    <w:rsid w:val="004E7C66"/>
    <w:rsid w:val="004F0D66"/>
    <w:rsid w:val="004F5BC9"/>
    <w:rsid w:val="004F75C6"/>
    <w:rsid w:val="005013EA"/>
    <w:rsid w:val="00504E97"/>
    <w:rsid w:val="005069F3"/>
    <w:rsid w:val="00507130"/>
    <w:rsid w:val="00512373"/>
    <w:rsid w:val="0051247D"/>
    <w:rsid w:val="00513186"/>
    <w:rsid w:val="00513EAD"/>
    <w:rsid w:val="005214A7"/>
    <w:rsid w:val="00523E2E"/>
    <w:rsid w:val="005259A9"/>
    <w:rsid w:val="00533003"/>
    <w:rsid w:val="00533907"/>
    <w:rsid w:val="00535846"/>
    <w:rsid w:val="0054065F"/>
    <w:rsid w:val="00540BCC"/>
    <w:rsid w:val="005462F4"/>
    <w:rsid w:val="005567FD"/>
    <w:rsid w:val="00557366"/>
    <w:rsid w:val="005635D6"/>
    <w:rsid w:val="00572847"/>
    <w:rsid w:val="00583C86"/>
    <w:rsid w:val="0058439D"/>
    <w:rsid w:val="00585178"/>
    <w:rsid w:val="00593354"/>
    <w:rsid w:val="005A18B5"/>
    <w:rsid w:val="005A3D9B"/>
    <w:rsid w:val="005B1577"/>
    <w:rsid w:val="005B1E06"/>
    <w:rsid w:val="005B3C74"/>
    <w:rsid w:val="005B6649"/>
    <w:rsid w:val="005B69C4"/>
    <w:rsid w:val="005B6EF2"/>
    <w:rsid w:val="005C276B"/>
    <w:rsid w:val="005C3E2E"/>
    <w:rsid w:val="005C49AE"/>
    <w:rsid w:val="005D4D1A"/>
    <w:rsid w:val="005E34E2"/>
    <w:rsid w:val="005E3C2E"/>
    <w:rsid w:val="005E5DFF"/>
    <w:rsid w:val="005F7F45"/>
    <w:rsid w:val="00601543"/>
    <w:rsid w:val="00605666"/>
    <w:rsid w:val="0060635A"/>
    <w:rsid w:val="00613E81"/>
    <w:rsid w:val="00615ECA"/>
    <w:rsid w:val="00621F7D"/>
    <w:rsid w:val="00627904"/>
    <w:rsid w:val="00633656"/>
    <w:rsid w:val="006348F0"/>
    <w:rsid w:val="00637563"/>
    <w:rsid w:val="00655852"/>
    <w:rsid w:val="00655C0E"/>
    <w:rsid w:val="006614E5"/>
    <w:rsid w:val="00661A2E"/>
    <w:rsid w:val="00662837"/>
    <w:rsid w:val="00663781"/>
    <w:rsid w:val="0067211F"/>
    <w:rsid w:val="00682623"/>
    <w:rsid w:val="00686B09"/>
    <w:rsid w:val="00687ED3"/>
    <w:rsid w:val="00692A0D"/>
    <w:rsid w:val="006A0B26"/>
    <w:rsid w:val="006A1912"/>
    <w:rsid w:val="006A514B"/>
    <w:rsid w:val="006A55F4"/>
    <w:rsid w:val="006B1EB4"/>
    <w:rsid w:val="006B1FF5"/>
    <w:rsid w:val="006B38AB"/>
    <w:rsid w:val="006B4392"/>
    <w:rsid w:val="006B581F"/>
    <w:rsid w:val="006B5C4F"/>
    <w:rsid w:val="006B5E45"/>
    <w:rsid w:val="006C0352"/>
    <w:rsid w:val="006C0B58"/>
    <w:rsid w:val="006C384D"/>
    <w:rsid w:val="006C4EC2"/>
    <w:rsid w:val="006C5835"/>
    <w:rsid w:val="006C6BE5"/>
    <w:rsid w:val="006D09AE"/>
    <w:rsid w:val="006E0D28"/>
    <w:rsid w:val="006E7FCB"/>
    <w:rsid w:val="006F203C"/>
    <w:rsid w:val="00701296"/>
    <w:rsid w:val="00703E0B"/>
    <w:rsid w:val="007131F9"/>
    <w:rsid w:val="0071554D"/>
    <w:rsid w:val="007163BC"/>
    <w:rsid w:val="007219E7"/>
    <w:rsid w:val="007230D3"/>
    <w:rsid w:val="0072436F"/>
    <w:rsid w:val="007263BD"/>
    <w:rsid w:val="007304D5"/>
    <w:rsid w:val="00731C3C"/>
    <w:rsid w:val="00734172"/>
    <w:rsid w:val="00745A1E"/>
    <w:rsid w:val="00750823"/>
    <w:rsid w:val="007570C4"/>
    <w:rsid w:val="00757D2B"/>
    <w:rsid w:val="00762E3D"/>
    <w:rsid w:val="007724F0"/>
    <w:rsid w:val="00774207"/>
    <w:rsid w:val="00774619"/>
    <w:rsid w:val="00776CBE"/>
    <w:rsid w:val="0077762E"/>
    <w:rsid w:val="00781220"/>
    <w:rsid w:val="00782F4E"/>
    <w:rsid w:val="00786BCF"/>
    <w:rsid w:val="00787CED"/>
    <w:rsid w:val="0079204E"/>
    <w:rsid w:val="007A17CA"/>
    <w:rsid w:val="007A1DC0"/>
    <w:rsid w:val="007A4031"/>
    <w:rsid w:val="007B2B7A"/>
    <w:rsid w:val="007C7CE8"/>
    <w:rsid w:val="007D0495"/>
    <w:rsid w:val="007D68F7"/>
    <w:rsid w:val="007D6D79"/>
    <w:rsid w:val="007D7A7D"/>
    <w:rsid w:val="007E2298"/>
    <w:rsid w:val="007E25C2"/>
    <w:rsid w:val="007E6EBC"/>
    <w:rsid w:val="007E7E48"/>
    <w:rsid w:val="007F02BB"/>
    <w:rsid w:val="007F5057"/>
    <w:rsid w:val="007F68DE"/>
    <w:rsid w:val="008026B2"/>
    <w:rsid w:val="00802F90"/>
    <w:rsid w:val="008053ED"/>
    <w:rsid w:val="00805A02"/>
    <w:rsid w:val="0081187E"/>
    <w:rsid w:val="00815106"/>
    <w:rsid w:val="00816F83"/>
    <w:rsid w:val="00821BA8"/>
    <w:rsid w:val="0082315B"/>
    <w:rsid w:val="0082601A"/>
    <w:rsid w:val="0082651C"/>
    <w:rsid w:val="00827FDD"/>
    <w:rsid w:val="00831BB0"/>
    <w:rsid w:val="00831E13"/>
    <w:rsid w:val="00834937"/>
    <w:rsid w:val="0083581E"/>
    <w:rsid w:val="00836AF1"/>
    <w:rsid w:val="00841C79"/>
    <w:rsid w:val="008440F4"/>
    <w:rsid w:val="00860F06"/>
    <w:rsid w:val="0086173E"/>
    <w:rsid w:val="00863175"/>
    <w:rsid w:val="008714C7"/>
    <w:rsid w:val="00872B12"/>
    <w:rsid w:val="0087565A"/>
    <w:rsid w:val="00876D01"/>
    <w:rsid w:val="0087770A"/>
    <w:rsid w:val="00877CB3"/>
    <w:rsid w:val="00882782"/>
    <w:rsid w:val="008870E9"/>
    <w:rsid w:val="00890D6B"/>
    <w:rsid w:val="00893F5D"/>
    <w:rsid w:val="00896C90"/>
    <w:rsid w:val="00896CEB"/>
    <w:rsid w:val="00897EE4"/>
    <w:rsid w:val="008A084F"/>
    <w:rsid w:val="008A31B3"/>
    <w:rsid w:val="008B3F75"/>
    <w:rsid w:val="008B4B2E"/>
    <w:rsid w:val="008C09CB"/>
    <w:rsid w:val="008C25D5"/>
    <w:rsid w:val="008C2EF5"/>
    <w:rsid w:val="008C686D"/>
    <w:rsid w:val="008D44CA"/>
    <w:rsid w:val="008E0210"/>
    <w:rsid w:val="008E384B"/>
    <w:rsid w:val="008E55B5"/>
    <w:rsid w:val="008E75A7"/>
    <w:rsid w:val="008F024B"/>
    <w:rsid w:val="008F0B08"/>
    <w:rsid w:val="008F1714"/>
    <w:rsid w:val="008F17F7"/>
    <w:rsid w:val="008F62F0"/>
    <w:rsid w:val="00900B25"/>
    <w:rsid w:val="0090112D"/>
    <w:rsid w:val="00904776"/>
    <w:rsid w:val="0091287A"/>
    <w:rsid w:val="0092432F"/>
    <w:rsid w:val="00924BBB"/>
    <w:rsid w:val="00927FB8"/>
    <w:rsid w:val="00933D4B"/>
    <w:rsid w:val="00941613"/>
    <w:rsid w:val="0094736F"/>
    <w:rsid w:val="00947606"/>
    <w:rsid w:val="009615AB"/>
    <w:rsid w:val="009747D7"/>
    <w:rsid w:val="00984DB0"/>
    <w:rsid w:val="00985332"/>
    <w:rsid w:val="00986134"/>
    <w:rsid w:val="0099351B"/>
    <w:rsid w:val="009A0336"/>
    <w:rsid w:val="009A1B60"/>
    <w:rsid w:val="009A3103"/>
    <w:rsid w:val="009A3181"/>
    <w:rsid w:val="009B053B"/>
    <w:rsid w:val="009B25ED"/>
    <w:rsid w:val="009B27E4"/>
    <w:rsid w:val="009B33B9"/>
    <w:rsid w:val="009B36CA"/>
    <w:rsid w:val="009B5658"/>
    <w:rsid w:val="009C1050"/>
    <w:rsid w:val="009C1D97"/>
    <w:rsid w:val="009C6675"/>
    <w:rsid w:val="009D5C5B"/>
    <w:rsid w:val="009D6E07"/>
    <w:rsid w:val="009D7C32"/>
    <w:rsid w:val="009E02C4"/>
    <w:rsid w:val="009E0BA4"/>
    <w:rsid w:val="009E221D"/>
    <w:rsid w:val="009E3B5F"/>
    <w:rsid w:val="009E5847"/>
    <w:rsid w:val="009E5B24"/>
    <w:rsid w:val="009E5EE7"/>
    <w:rsid w:val="009E6381"/>
    <w:rsid w:val="009E7086"/>
    <w:rsid w:val="009F4EE5"/>
    <w:rsid w:val="00A00FBF"/>
    <w:rsid w:val="00A063BE"/>
    <w:rsid w:val="00A06555"/>
    <w:rsid w:val="00A123CE"/>
    <w:rsid w:val="00A17FA7"/>
    <w:rsid w:val="00A217C8"/>
    <w:rsid w:val="00A2224C"/>
    <w:rsid w:val="00A27D9B"/>
    <w:rsid w:val="00A31676"/>
    <w:rsid w:val="00A34261"/>
    <w:rsid w:val="00A34EB6"/>
    <w:rsid w:val="00A3685E"/>
    <w:rsid w:val="00A37AFA"/>
    <w:rsid w:val="00A41A33"/>
    <w:rsid w:val="00A45BFF"/>
    <w:rsid w:val="00A563D9"/>
    <w:rsid w:val="00A64594"/>
    <w:rsid w:val="00A7123E"/>
    <w:rsid w:val="00A77A90"/>
    <w:rsid w:val="00A82508"/>
    <w:rsid w:val="00A90F7F"/>
    <w:rsid w:val="00A9196A"/>
    <w:rsid w:val="00A9259C"/>
    <w:rsid w:val="00A95FC0"/>
    <w:rsid w:val="00AA400E"/>
    <w:rsid w:val="00AB0FB1"/>
    <w:rsid w:val="00AB21E0"/>
    <w:rsid w:val="00AB401A"/>
    <w:rsid w:val="00AB40FD"/>
    <w:rsid w:val="00AB6F5B"/>
    <w:rsid w:val="00AB79FB"/>
    <w:rsid w:val="00AC044D"/>
    <w:rsid w:val="00AC35DB"/>
    <w:rsid w:val="00AD01F4"/>
    <w:rsid w:val="00AD111C"/>
    <w:rsid w:val="00AD36CA"/>
    <w:rsid w:val="00AE1C3F"/>
    <w:rsid w:val="00AE24C7"/>
    <w:rsid w:val="00AE3FDA"/>
    <w:rsid w:val="00AE64D7"/>
    <w:rsid w:val="00AF370C"/>
    <w:rsid w:val="00AF4E85"/>
    <w:rsid w:val="00B01EC8"/>
    <w:rsid w:val="00B05970"/>
    <w:rsid w:val="00B07D70"/>
    <w:rsid w:val="00B10A64"/>
    <w:rsid w:val="00B11787"/>
    <w:rsid w:val="00B1286A"/>
    <w:rsid w:val="00B12BF9"/>
    <w:rsid w:val="00B17E4E"/>
    <w:rsid w:val="00B17F31"/>
    <w:rsid w:val="00B2125D"/>
    <w:rsid w:val="00B24452"/>
    <w:rsid w:val="00B265C4"/>
    <w:rsid w:val="00B271F6"/>
    <w:rsid w:val="00B31321"/>
    <w:rsid w:val="00B31D58"/>
    <w:rsid w:val="00B335F5"/>
    <w:rsid w:val="00B3686B"/>
    <w:rsid w:val="00B37BB5"/>
    <w:rsid w:val="00B44869"/>
    <w:rsid w:val="00B50498"/>
    <w:rsid w:val="00B66495"/>
    <w:rsid w:val="00B826FA"/>
    <w:rsid w:val="00B86B41"/>
    <w:rsid w:val="00B904FD"/>
    <w:rsid w:val="00B91081"/>
    <w:rsid w:val="00B92DDB"/>
    <w:rsid w:val="00B9648D"/>
    <w:rsid w:val="00B97C1B"/>
    <w:rsid w:val="00BA34E7"/>
    <w:rsid w:val="00BA74CB"/>
    <w:rsid w:val="00BB11B8"/>
    <w:rsid w:val="00BB146F"/>
    <w:rsid w:val="00BB16AC"/>
    <w:rsid w:val="00BB178D"/>
    <w:rsid w:val="00BB1AF7"/>
    <w:rsid w:val="00BB4D98"/>
    <w:rsid w:val="00BB4EEF"/>
    <w:rsid w:val="00BC45AE"/>
    <w:rsid w:val="00BC724B"/>
    <w:rsid w:val="00BC78EC"/>
    <w:rsid w:val="00BD3541"/>
    <w:rsid w:val="00BD3D4C"/>
    <w:rsid w:val="00BD652C"/>
    <w:rsid w:val="00BD7CA0"/>
    <w:rsid w:val="00BE0495"/>
    <w:rsid w:val="00BE182F"/>
    <w:rsid w:val="00BE1903"/>
    <w:rsid w:val="00BF2232"/>
    <w:rsid w:val="00BF6600"/>
    <w:rsid w:val="00BF726B"/>
    <w:rsid w:val="00C04FE5"/>
    <w:rsid w:val="00C05DF4"/>
    <w:rsid w:val="00C0640B"/>
    <w:rsid w:val="00C06940"/>
    <w:rsid w:val="00C103E8"/>
    <w:rsid w:val="00C1240B"/>
    <w:rsid w:val="00C13F7D"/>
    <w:rsid w:val="00C160F5"/>
    <w:rsid w:val="00C22FD2"/>
    <w:rsid w:val="00C26248"/>
    <w:rsid w:val="00C26B34"/>
    <w:rsid w:val="00C3317A"/>
    <w:rsid w:val="00C332A2"/>
    <w:rsid w:val="00C33BAB"/>
    <w:rsid w:val="00C37346"/>
    <w:rsid w:val="00C437AF"/>
    <w:rsid w:val="00C451D8"/>
    <w:rsid w:val="00C46C12"/>
    <w:rsid w:val="00C47487"/>
    <w:rsid w:val="00C47A0B"/>
    <w:rsid w:val="00C504A3"/>
    <w:rsid w:val="00C5148C"/>
    <w:rsid w:val="00C51BB7"/>
    <w:rsid w:val="00C51F26"/>
    <w:rsid w:val="00C543D4"/>
    <w:rsid w:val="00C60FDB"/>
    <w:rsid w:val="00C84ADB"/>
    <w:rsid w:val="00C908D7"/>
    <w:rsid w:val="00C93C73"/>
    <w:rsid w:val="00C96D94"/>
    <w:rsid w:val="00CA0A4B"/>
    <w:rsid w:val="00CA0A86"/>
    <w:rsid w:val="00CA5B4A"/>
    <w:rsid w:val="00CA5E36"/>
    <w:rsid w:val="00CA7226"/>
    <w:rsid w:val="00CA76B1"/>
    <w:rsid w:val="00CB305A"/>
    <w:rsid w:val="00CB6ED2"/>
    <w:rsid w:val="00CC055D"/>
    <w:rsid w:val="00CC178A"/>
    <w:rsid w:val="00CC7A26"/>
    <w:rsid w:val="00CC7B1D"/>
    <w:rsid w:val="00CD0225"/>
    <w:rsid w:val="00CD18C8"/>
    <w:rsid w:val="00CD4213"/>
    <w:rsid w:val="00CD5349"/>
    <w:rsid w:val="00CE01CE"/>
    <w:rsid w:val="00CE4586"/>
    <w:rsid w:val="00CE49FF"/>
    <w:rsid w:val="00CF0A42"/>
    <w:rsid w:val="00CF2744"/>
    <w:rsid w:val="00CF798E"/>
    <w:rsid w:val="00D009AF"/>
    <w:rsid w:val="00D0255A"/>
    <w:rsid w:val="00D06ADF"/>
    <w:rsid w:val="00D137C9"/>
    <w:rsid w:val="00D13840"/>
    <w:rsid w:val="00D20A61"/>
    <w:rsid w:val="00D21CC3"/>
    <w:rsid w:val="00D22E10"/>
    <w:rsid w:val="00D23EF1"/>
    <w:rsid w:val="00D24B6B"/>
    <w:rsid w:val="00D25BA9"/>
    <w:rsid w:val="00D27116"/>
    <w:rsid w:val="00D30AC9"/>
    <w:rsid w:val="00D360E0"/>
    <w:rsid w:val="00D4278A"/>
    <w:rsid w:val="00D43240"/>
    <w:rsid w:val="00D47F01"/>
    <w:rsid w:val="00D51C8C"/>
    <w:rsid w:val="00D56F8E"/>
    <w:rsid w:val="00D572CA"/>
    <w:rsid w:val="00D63CA2"/>
    <w:rsid w:val="00D652C7"/>
    <w:rsid w:val="00D674E7"/>
    <w:rsid w:val="00D71BF4"/>
    <w:rsid w:val="00D74162"/>
    <w:rsid w:val="00D74CDB"/>
    <w:rsid w:val="00D75120"/>
    <w:rsid w:val="00D80530"/>
    <w:rsid w:val="00D92608"/>
    <w:rsid w:val="00D9405A"/>
    <w:rsid w:val="00DA5C09"/>
    <w:rsid w:val="00DA6E4C"/>
    <w:rsid w:val="00DB256B"/>
    <w:rsid w:val="00DB3925"/>
    <w:rsid w:val="00DC0C40"/>
    <w:rsid w:val="00DC4DA6"/>
    <w:rsid w:val="00DC5308"/>
    <w:rsid w:val="00DC6D69"/>
    <w:rsid w:val="00DC75BE"/>
    <w:rsid w:val="00DD0D19"/>
    <w:rsid w:val="00DD0DC9"/>
    <w:rsid w:val="00DD3C0E"/>
    <w:rsid w:val="00DD67A4"/>
    <w:rsid w:val="00DE0FF6"/>
    <w:rsid w:val="00DE136C"/>
    <w:rsid w:val="00DE182B"/>
    <w:rsid w:val="00DE3408"/>
    <w:rsid w:val="00E01B12"/>
    <w:rsid w:val="00E03053"/>
    <w:rsid w:val="00E05CB3"/>
    <w:rsid w:val="00E06C83"/>
    <w:rsid w:val="00E15AA9"/>
    <w:rsid w:val="00E16E94"/>
    <w:rsid w:val="00E20843"/>
    <w:rsid w:val="00E23EF9"/>
    <w:rsid w:val="00E24B63"/>
    <w:rsid w:val="00E2558B"/>
    <w:rsid w:val="00E27DEA"/>
    <w:rsid w:val="00E30619"/>
    <w:rsid w:val="00E3095C"/>
    <w:rsid w:val="00E37F22"/>
    <w:rsid w:val="00E4230D"/>
    <w:rsid w:val="00E428E3"/>
    <w:rsid w:val="00E42D9B"/>
    <w:rsid w:val="00E43E23"/>
    <w:rsid w:val="00E46C5E"/>
    <w:rsid w:val="00E47BA1"/>
    <w:rsid w:val="00E52B4C"/>
    <w:rsid w:val="00E569B4"/>
    <w:rsid w:val="00E6664E"/>
    <w:rsid w:val="00E7126A"/>
    <w:rsid w:val="00E74C9D"/>
    <w:rsid w:val="00E77797"/>
    <w:rsid w:val="00E80409"/>
    <w:rsid w:val="00E827E4"/>
    <w:rsid w:val="00E829AD"/>
    <w:rsid w:val="00E868F3"/>
    <w:rsid w:val="00E86E86"/>
    <w:rsid w:val="00E8724C"/>
    <w:rsid w:val="00E92CBF"/>
    <w:rsid w:val="00E93747"/>
    <w:rsid w:val="00EA1745"/>
    <w:rsid w:val="00EA2E2E"/>
    <w:rsid w:val="00EA764D"/>
    <w:rsid w:val="00EA7EA4"/>
    <w:rsid w:val="00EB1A37"/>
    <w:rsid w:val="00EB2C2D"/>
    <w:rsid w:val="00EB4FD1"/>
    <w:rsid w:val="00EB65EA"/>
    <w:rsid w:val="00EC1F4E"/>
    <w:rsid w:val="00EC7ED5"/>
    <w:rsid w:val="00ED34D3"/>
    <w:rsid w:val="00ED3A23"/>
    <w:rsid w:val="00ED5408"/>
    <w:rsid w:val="00EE0650"/>
    <w:rsid w:val="00EE5942"/>
    <w:rsid w:val="00EE7D22"/>
    <w:rsid w:val="00EF38D2"/>
    <w:rsid w:val="00EF3F60"/>
    <w:rsid w:val="00EF4534"/>
    <w:rsid w:val="00EF45E6"/>
    <w:rsid w:val="00EF4A66"/>
    <w:rsid w:val="00EF55DC"/>
    <w:rsid w:val="00F07B6D"/>
    <w:rsid w:val="00F122BB"/>
    <w:rsid w:val="00F140C9"/>
    <w:rsid w:val="00F15144"/>
    <w:rsid w:val="00F15BBF"/>
    <w:rsid w:val="00F16C8C"/>
    <w:rsid w:val="00F20363"/>
    <w:rsid w:val="00F223E2"/>
    <w:rsid w:val="00F2662F"/>
    <w:rsid w:val="00F34747"/>
    <w:rsid w:val="00F355D1"/>
    <w:rsid w:val="00F40623"/>
    <w:rsid w:val="00F417E5"/>
    <w:rsid w:val="00F50D78"/>
    <w:rsid w:val="00F56769"/>
    <w:rsid w:val="00F60034"/>
    <w:rsid w:val="00F60123"/>
    <w:rsid w:val="00F601ED"/>
    <w:rsid w:val="00F60B21"/>
    <w:rsid w:val="00F61588"/>
    <w:rsid w:val="00F61E7D"/>
    <w:rsid w:val="00F7210E"/>
    <w:rsid w:val="00F7346D"/>
    <w:rsid w:val="00F737B0"/>
    <w:rsid w:val="00F802B6"/>
    <w:rsid w:val="00F806A8"/>
    <w:rsid w:val="00F81500"/>
    <w:rsid w:val="00F8303B"/>
    <w:rsid w:val="00F85FAC"/>
    <w:rsid w:val="00F86AEB"/>
    <w:rsid w:val="00F87B5E"/>
    <w:rsid w:val="00F9024C"/>
    <w:rsid w:val="00F91583"/>
    <w:rsid w:val="00F95A18"/>
    <w:rsid w:val="00F973EB"/>
    <w:rsid w:val="00FA0FB9"/>
    <w:rsid w:val="00FA436E"/>
    <w:rsid w:val="00FB149B"/>
    <w:rsid w:val="00FB561F"/>
    <w:rsid w:val="00FB77D5"/>
    <w:rsid w:val="00FC6C0D"/>
    <w:rsid w:val="00FC72A7"/>
    <w:rsid w:val="00FD2001"/>
    <w:rsid w:val="00FD2B41"/>
    <w:rsid w:val="00FD4BD7"/>
    <w:rsid w:val="00FF0BE1"/>
    <w:rsid w:val="00FF4C59"/>
    <w:rsid w:val="00FF6C51"/>
    <w:rsid w:val="00FF7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1BD67-44B2-4266-8EFD-07D6A91E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1DEA"/>
  </w:style>
  <w:style w:type="paragraph" w:styleId="Titolo1">
    <w:name w:val="heading 1"/>
    <w:aliases w:val="Titolo Capitolo,tit2"/>
    <w:basedOn w:val="Normale"/>
    <w:next w:val="Normale"/>
    <w:link w:val="Titolo1Carattere"/>
    <w:uiPriority w:val="99"/>
    <w:qFormat/>
    <w:rsid w:val="007304D5"/>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imes New Roman" w:hAnsi="Times New Roman" w:cs="Times New Roman"/>
      <w:sz w:val="24"/>
      <w:szCs w:val="24"/>
    </w:rPr>
  </w:style>
  <w:style w:type="paragraph" w:styleId="Titolo2">
    <w:name w:val="heading 2"/>
    <w:aliases w:val="normale,CAPITOLO,2 headline,h,21,h2,A.B.C.,ITT t2,PA Major Section,body,PIM2,prop2"/>
    <w:basedOn w:val="Normale"/>
    <w:next w:val="Normale"/>
    <w:link w:val="Titolo2Carattere"/>
    <w:uiPriority w:val="99"/>
    <w:semiHidden/>
    <w:unhideWhenUsed/>
    <w:qFormat/>
    <w:rsid w:val="007304D5"/>
    <w:pPr>
      <w:widowControl w:val="0"/>
      <w:spacing w:after="0" w:line="240" w:lineRule="auto"/>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9"/>
    <w:semiHidden/>
    <w:unhideWhenUsed/>
    <w:qFormat/>
    <w:rsid w:val="007304D5"/>
    <w:pPr>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outlineLvl w:val="2"/>
    </w:pPr>
    <w:rPr>
      <w:rFonts w:ascii="Helvetica" w:eastAsia="Times New Roman" w:hAnsi="Helvetica" w:cs="Helvetica"/>
      <w:b/>
      <w:bCs/>
      <w:lang w:eastAsia="it-IT"/>
    </w:rPr>
  </w:style>
  <w:style w:type="paragraph" w:styleId="Titolo4">
    <w:name w:val="heading 4"/>
    <w:basedOn w:val="Normale"/>
    <w:next w:val="Normale"/>
    <w:link w:val="Titolo4Carattere"/>
    <w:uiPriority w:val="99"/>
    <w:semiHidden/>
    <w:unhideWhenUsed/>
    <w:qFormat/>
    <w:rsid w:val="007304D5"/>
    <w:pPr>
      <w:keepNext/>
      <w:spacing w:after="0" w:line="240" w:lineRule="auto"/>
      <w:jc w:val="center"/>
      <w:outlineLvl w:val="3"/>
    </w:pPr>
    <w:rPr>
      <w:rFonts w:ascii="Times New Roman" w:eastAsia="Times New Roman" w:hAnsi="Times New Roman" w:cs="Times New Roman"/>
      <w:b/>
      <w:bCs/>
      <w:sz w:val="20"/>
      <w:szCs w:val="20"/>
    </w:rPr>
  </w:style>
  <w:style w:type="paragraph" w:styleId="Titolo5">
    <w:name w:val="heading 5"/>
    <w:basedOn w:val="Normale"/>
    <w:next w:val="Normale"/>
    <w:link w:val="Titolo5Carattere"/>
    <w:uiPriority w:val="99"/>
    <w:semiHidden/>
    <w:unhideWhenUsed/>
    <w:qFormat/>
    <w:rsid w:val="007304D5"/>
    <w:pPr>
      <w:keepNext/>
      <w:tabs>
        <w:tab w:val="left" w:pos="2370"/>
        <w:tab w:val="right" w:pos="6353"/>
      </w:tabs>
      <w:spacing w:after="0" w:line="240" w:lineRule="auto"/>
      <w:ind w:left="5670"/>
      <w:jc w:val="both"/>
      <w:outlineLvl w:val="4"/>
    </w:pPr>
    <w:rPr>
      <w:rFonts w:ascii="Arial" w:eastAsia="Times New Roman" w:hAnsi="Arial" w:cs="Arial"/>
      <w:b/>
      <w:bCs/>
      <w:lang w:eastAsia="it-IT"/>
    </w:rPr>
  </w:style>
  <w:style w:type="paragraph" w:styleId="Titolo6">
    <w:name w:val="heading 6"/>
    <w:basedOn w:val="Normale"/>
    <w:next w:val="Normale"/>
    <w:link w:val="Titolo6Carattere"/>
    <w:uiPriority w:val="99"/>
    <w:semiHidden/>
    <w:unhideWhenUsed/>
    <w:qFormat/>
    <w:rsid w:val="007304D5"/>
    <w:pPr>
      <w:spacing w:before="240" w:after="60" w:line="240" w:lineRule="auto"/>
      <w:outlineLvl w:val="5"/>
    </w:pPr>
    <w:rPr>
      <w:rFonts w:ascii="Times New Roman" w:eastAsia="Times New Roman" w:hAnsi="Times New Roman" w:cs="Times New Roman"/>
      <w:b/>
      <w:bCs/>
      <w:lang w:eastAsia="it-IT"/>
    </w:rPr>
  </w:style>
  <w:style w:type="paragraph" w:styleId="Titolo7">
    <w:name w:val="heading 7"/>
    <w:basedOn w:val="Normale"/>
    <w:link w:val="Titolo7Carattere"/>
    <w:uiPriority w:val="99"/>
    <w:semiHidden/>
    <w:unhideWhenUsed/>
    <w:qFormat/>
    <w:rsid w:val="007304D5"/>
    <w:pPr>
      <w:keepNext/>
      <w:keepLines/>
      <w:autoSpaceDE w:val="0"/>
      <w:autoSpaceDN w:val="0"/>
      <w:spacing w:before="120" w:after="120" w:line="240" w:lineRule="auto"/>
      <w:ind w:left="720" w:right="720"/>
      <w:jc w:val="both"/>
      <w:outlineLvl w:val="6"/>
    </w:pPr>
    <w:rPr>
      <w:rFonts w:ascii="Times New Roman" w:eastAsia="Times New Roman" w:hAnsi="Times New Roman" w:cs="Times New Roman"/>
      <w:b/>
      <w:bCs/>
      <w:sz w:val="24"/>
      <w:szCs w:val="24"/>
      <w:u w:val="single"/>
      <w:lang w:eastAsia="it-IT"/>
    </w:rPr>
  </w:style>
  <w:style w:type="paragraph" w:styleId="Titolo8">
    <w:name w:val="heading 8"/>
    <w:basedOn w:val="Normale"/>
    <w:next w:val="Normale"/>
    <w:link w:val="Titolo8Carattere"/>
    <w:uiPriority w:val="99"/>
    <w:semiHidden/>
    <w:unhideWhenUsed/>
    <w:qFormat/>
    <w:rsid w:val="007304D5"/>
    <w:pPr>
      <w:autoSpaceDE w:val="0"/>
      <w:autoSpaceDN w:val="0"/>
      <w:spacing w:before="240" w:after="60" w:line="240" w:lineRule="auto"/>
      <w:jc w:val="both"/>
      <w:outlineLvl w:val="7"/>
    </w:pPr>
    <w:rPr>
      <w:rFonts w:ascii="Times New Roman" w:eastAsia="Times New Roman" w:hAnsi="Times New Roman" w:cs="Times New Roman"/>
      <w:i/>
      <w:iCs/>
      <w:sz w:val="20"/>
      <w:szCs w:val="20"/>
      <w:lang w:eastAsia="it-IT"/>
    </w:rPr>
  </w:style>
  <w:style w:type="paragraph" w:styleId="Titolo9">
    <w:name w:val="heading 9"/>
    <w:basedOn w:val="Normale"/>
    <w:next w:val="Normale"/>
    <w:link w:val="Titolo9Carattere"/>
    <w:uiPriority w:val="99"/>
    <w:semiHidden/>
    <w:unhideWhenUsed/>
    <w:qFormat/>
    <w:rsid w:val="007304D5"/>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72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22C"/>
  </w:style>
  <w:style w:type="paragraph" w:styleId="Pidipagina">
    <w:name w:val="footer"/>
    <w:basedOn w:val="Normale"/>
    <w:link w:val="PidipaginaCarattere"/>
    <w:uiPriority w:val="99"/>
    <w:unhideWhenUsed/>
    <w:rsid w:val="001D72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22C"/>
  </w:style>
  <w:style w:type="paragraph" w:styleId="Testofumetto">
    <w:name w:val="Balloon Text"/>
    <w:basedOn w:val="Normale"/>
    <w:link w:val="TestofumettoCarattere"/>
    <w:uiPriority w:val="99"/>
    <w:semiHidden/>
    <w:unhideWhenUsed/>
    <w:rsid w:val="00F973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73EB"/>
    <w:rPr>
      <w:rFonts w:ascii="Segoe UI" w:hAnsi="Segoe UI" w:cs="Segoe UI"/>
      <w:sz w:val="18"/>
      <w:szCs w:val="18"/>
    </w:rPr>
  </w:style>
  <w:style w:type="character" w:customStyle="1" w:styleId="Titolo1Carattere">
    <w:name w:val="Titolo 1 Carattere"/>
    <w:aliases w:val="Titolo Capitolo Carattere,tit2 Carattere"/>
    <w:basedOn w:val="Carpredefinitoparagrafo"/>
    <w:link w:val="Titolo1"/>
    <w:uiPriority w:val="99"/>
    <w:rsid w:val="007304D5"/>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semiHidden/>
    <w:rsid w:val="007304D5"/>
    <w:rPr>
      <w:rFonts w:ascii="Arial" w:eastAsia="Times New Roman" w:hAnsi="Arial" w:cs="Arial"/>
      <w:b/>
      <w:bCs/>
      <w:sz w:val="24"/>
      <w:szCs w:val="24"/>
    </w:rPr>
  </w:style>
  <w:style w:type="character" w:customStyle="1" w:styleId="Titolo3Carattere">
    <w:name w:val="Titolo 3 Carattere"/>
    <w:basedOn w:val="Carpredefinitoparagrafo"/>
    <w:link w:val="Titolo3"/>
    <w:uiPriority w:val="99"/>
    <w:semiHidden/>
    <w:rsid w:val="007304D5"/>
    <w:rPr>
      <w:rFonts w:ascii="Helvetica" w:eastAsia="Times New Roman" w:hAnsi="Helvetica" w:cs="Helvetica"/>
      <w:b/>
      <w:bCs/>
      <w:lang w:eastAsia="it-IT"/>
    </w:rPr>
  </w:style>
  <w:style w:type="character" w:customStyle="1" w:styleId="Titolo4Carattere">
    <w:name w:val="Titolo 4 Carattere"/>
    <w:basedOn w:val="Carpredefinitoparagrafo"/>
    <w:link w:val="Titolo4"/>
    <w:uiPriority w:val="99"/>
    <w:semiHidden/>
    <w:rsid w:val="007304D5"/>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uiPriority w:val="99"/>
    <w:semiHidden/>
    <w:rsid w:val="007304D5"/>
    <w:rPr>
      <w:rFonts w:ascii="Arial" w:eastAsia="Times New Roman" w:hAnsi="Arial" w:cs="Arial"/>
      <w:b/>
      <w:bCs/>
      <w:lang w:eastAsia="it-IT"/>
    </w:rPr>
  </w:style>
  <w:style w:type="character" w:customStyle="1" w:styleId="Titolo6Carattere">
    <w:name w:val="Titolo 6 Carattere"/>
    <w:basedOn w:val="Carpredefinitoparagrafo"/>
    <w:link w:val="Titolo6"/>
    <w:uiPriority w:val="99"/>
    <w:semiHidden/>
    <w:rsid w:val="007304D5"/>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9"/>
    <w:semiHidden/>
    <w:rsid w:val="007304D5"/>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semiHidden/>
    <w:rsid w:val="007304D5"/>
    <w:rPr>
      <w:rFonts w:ascii="Times New Roman" w:eastAsia="Times New Roman" w:hAnsi="Times New Roman" w:cs="Times New Roman"/>
      <w:i/>
      <w:iCs/>
      <w:sz w:val="20"/>
      <w:szCs w:val="20"/>
      <w:lang w:eastAsia="it-IT"/>
    </w:rPr>
  </w:style>
  <w:style w:type="character" w:customStyle="1" w:styleId="Titolo9Carattere">
    <w:name w:val="Titolo 9 Carattere"/>
    <w:basedOn w:val="Carpredefinitoparagrafo"/>
    <w:link w:val="Titolo9"/>
    <w:uiPriority w:val="99"/>
    <w:semiHidden/>
    <w:rsid w:val="007304D5"/>
    <w:rPr>
      <w:rFonts w:ascii="Arial" w:eastAsia="Times New Roman" w:hAnsi="Arial" w:cs="Arial"/>
      <w:lang w:eastAsia="it-IT"/>
    </w:rPr>
  </w:style>
  <w:style w:type="character" w:styleId="Collegamentoipertestuale">
    <w:name w:val="Hyperlink"/>
    <w:basedOn w:val="Carpredefinitoparagrafo"/>
    <w:uiPriority w:val="99"/>
    <w:unhideWhenUsed/>
    <w:rsid w:val="007304D5"/>
    <w:rPr>
      <w:rFonts w:ascii="Arial" w:hAnsi="Arial" w:cs="Arial" w:hint="default"/>
      <w:b/>
      <w:bCs/>
      <w:strike w:val="0"/>
      <w:dstrike w:val="0"/>
      <w:color w:val="000000"/>
      <w:sz w:val="17"/>
      <w:szCs w:val="17"/>
      <w:u w:val="none"/>
      <w:effect w:val="none"/>
    </w:rPr>
  </w:style>
  <w:style w:type="character" w:styleId="Collegamentovisitato">
    <w:name w:val="FollowedHyperlink"/>
    <w:basedOn w:val="Carpredefinitoparagrafo"/>
    <w:uiPriority w:val="99"/>
    <w:semiHidden/>
    <w:unhideWhenUsed/>
    <w:rsid w:val="007304D5"/>
    <w:rPr>
      <w:rFonts w:ascii="Times New Roman" w:hAnsi="Times New Roman" w:cs="Times New Roman" w:hint="default"/>
      <w:color w:val="000000"/>
      <w:u w:val="single"/>
    </w:rPr>
  </w:style>
  <w:style w:type="character" w:customStyle="1" w:styleId="Titolo1Carattere1">
    <w:name w:val="Titolo 1 Carattere1"/>
    <w:aliases w:val="Titolo Capitolo Carattere1,tit2 Carattere1"/>
    <w:uiPriority w:val="99"/>
    <w:rsid w:val="007304D5"/>
    <w:rPr>
      <w:rFonts w:ascii="Cambria" w:hAnsi="Cambria" w:hint="default"/>
      <w:b/>
      <w:bCs w:val="0"/>
      <w:color w:val="000000"/>
      <w:sz w:val="28"/>
    </w:rPr>
  </w:style>
  <w:style w:type="character" w:customStyle="1" w:styleId="Titolo2Carattere1">
    <w:name w:val="Titolo 2 Carattere1"/>
    <w:aliases w:val="normale Carattere1,CAPITOLO Carattere1,2 headline Carattere1,h Carattere1,21 Carattere1,h2 Carattere1,A.B.C. Carattere1,ITT t2 Carattere1,PA Major Section Carattere1,body Carattere1,PIM2 Carattere1,prop2 Carattere1"/>
    <w:uiPriority w:val="99"/>
    <w:semiHidden/>
    <w:rsid w:val="007304D5"/>
    <w:rPr>
      <w:rFonts w:ascii="Cambria" w:hAnsi="Cambria" w:hint="default"/>
      <w:b/>
      <w:bCs w:val="0"/>
      <w:color w:val="000000"/>
      <w:sz w:val="26"/>
    </w:rPr>
  </w:style>
  <w:style w:type="character" w:styleId="Enfasigrassetto">
    <w:name w:val="Strong"/>
    <w:basedOn w:val="Carpredefinitoparagrafo"/>
    <w:uiPriority w:val="99"/>
    <w:qFormat/>
    <w:rsid w:val="007304D5"/>
    <w:rPr>
      <w:rFonts w:ascii="Times New Roman" w:hAnsi="Times New Roman" w:cs="Times New Roman" w:hint="default"/>
      <w:b/>
      <w:bCs/>
    </w:rPr>
  </w:style>
  <w:style w:type="paragraph" w:styleId="NormaleWeb">
    <w:name w:val="Normal (Web)"/>
    <w:basedOn w:val="Normale"/>
    <w:uiPriority w:val="99"/>
    <w:unhideWhenUsed/>
    <w:rsid w:val="007304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7304D5"/>
    <w:rPr>
      <w:rFonts w:ascii="Calibri" w:eastAsia="SimSun" w:hAnsi="Calibri"/>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7304D5"/>
    <w:pPr>
      <w:spacing w:before="120" w:after="0" w:line="360" w:lineRule="auto"/>
      <w:jc w:val="both"/>
    </w:pPr>
    <w:rPr>
      <w:rFonts w:ascii="Calibri" w:eastAsia="SimSun" w:hAnsi="Calibri"/>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uiPriority w:val="99"/>
    <w:semiHidden/>
    <w:rsid w:val="007304D5"/>
    <w:rPr>
      <w:sz w:val="20"/>
      <w:szCs w:val="20"/>
    </w:rPr>
  </w:style>
  <w:style w:type="paragraph" w:styleId="Puntoelenco2">
    <w:name w:val="List Bullet 2"/>
    <w:basedOn w:val="Normale"/>
    <w:autoRedefine/>
    <w:uiPriority w:val="99"/>
    <w:semiHidden/>
    <w:unhideWhenUsed/>
    <w:rsid w:val="007304D5"/>
    <w:pPr>
      <w:spacing w:after="0" w:line="240" w:lineRule="auto"/>
      <w:ind w:left="360"/>
      <w:jc w:val="center"/>
    </w:pPr>
    <w:rPr>
      <w:rFonts w:ascii="Arial" w:eastAsia="Times New Roman" w:hAnsi="Arial" w:cs="Arial"/>
      <w:b/>
      <w:bCs/>
      <w:lang w:eastAsia="it-IT"/>
    </w:rPr>
  </w:style>
  <w:style w:type="paragraph" w:styleId="Titolo">
    <w:name w:val="Title"/>
    <w:basedOn w:val="Normale"/>
    <w:link w:val="TitoloCarattere"/>
    <w:uiPriority w:val="99"/>
    <w:qFormat/>
    <w:rsid w:val="007304D5"/>
    <w:pPr>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7304D5"/>
    <w:rPr>
      <w:rFonts w:ascii="Times New Roman" w:eastAsia="Times New Roman" w:hAnsi="Times New Roman" w:cs="Times New Roman"/>
      <w:sz w:val="24"/>
      <w:szCs w:val="24"/>
      <w:lang w:eastAsia="it-IT"/>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sid w:val="007304D5"/>
    <w:rPr>
      <w:sz w:val="24"/>
      <w:szCs w:val="24"/>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semiHidden/>
    <w:unhideWhenUsed/>
    <w:rsid w:val="007304D5"/>
    <w:pPr>
      <w:pBdr>
        <w:top w:val="single" w:sz="2" w:space="1" w:color="000000"/>
        <w:left w:val="single" w:sz="2" w:space="4" w:color="000000"/>
        <w:bottom w:val="single" w:sz="2" w:space="1" w:color="000000"/>
        <w:right w:val="single" w:sz="2" w:space="4" w:color="000000"/>
      </w:pBdr>
      <w:spacing w:after="0" w:line="240" w:lineRule="auto"/>
      <w:jc w:val="both"/>
    </w:pPr>
    <w:rPr>
      <w:sz w:val="24"/>
      <w:szCs w:val="24"/>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basedOn w:val="Carpredefinitoparagrafo"/>
    <w:uiPriority w:val="99"/>
    <w:semiHidden/>
    <w:rsid w:val="007304D5"/>
  </w:style>
  <w:style w:type="paragraph" w:styleId="Rientrocorpodeltesto">
    <w:name w:val="Body Text Indent"/>
    <w:basedOn w:val="Normale"/>
    <w:link w:val="RientrocorpodeltestoCarattere"/>
    <w:uiPriority w:val="99"/>
    <w:semiHidden/>
    <w:unhideWhenUsed/>
    <w:rsid w:val="007304D5"/>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7304D5"/>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7304D5"/>
    <w:pPr>
      <w:spacing w:after="0" w:line="240" w:lineRule="auto"/>
      <w:jc w:val="center"/>
    </w:pPr>
    <w:rPr>
      <w:rFonts w:ascii="Times New Roman" w:eastAsia="Times New Roman" w:hAnsi="Times New Roman" w:cs="Times New Roman"/>
      <w:b/>
      <w:bCs/>
      <w:sz w:val="24"/>
      <w:szCs w:val="24"/>
      <w:lang w:eastAsia="it-IT"/>
    </w:rPr>
  </w:style>
  <w:style w:type="character" w:customStyle="1" w:styleId="SottotitoloCarattere">
    <w:name w:val="Sottotitolo Carattere"/>
    <w:basedOn w:val="Carpredefinitoparagrafo"/>
    <w:link w:val="Sottotitolo"/>
    <w:uiPriority w:val="99"/>
    <w:rsid w:val="007304D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semiHidden/>
    <w:unhideWhenUsed/>
    <w:rsid w:val="007304D5"/>
    <w:pPr>
      <w:pBdr>
        <w:top w:val="single" w:sz="4" w:space="0" w:color="auto"/>
        <w:left w:val="single" w:sz="4" w:space="4" w:color="auto"/>
        <w:bottom w:val="single" w:sz="4" w:space="31" w:color="auto"/>
        <w:right w:val="single" w:sz="4" w:space="2" w:color="auto"/>
      </w:pBdr>
      <w:spacing w:after="0" w:line="240" w:lineRule="auto"/>
      <w:ind w:left="993" w:hanging="993"/>
      <w:jc w:val="both"/>
    </w:pPr>
    <w:rPr>
      <w:rFonts w:ascii="Times New Roman" w:eastAsia="Times New Roman" w:hAnsi="Times New Roman" w:cs="Times New Roman"/>
      <w:b/>
      <w:bCs/>
      <w:sz w:val="24"/>
      <w:szCs w:val="24"/>
    </w:rPr>
  </w:style>
  <w:style w:type="character" w:customStyle="1" w:styleId="Corpodeltesto2Carattere">
    <w:name w:val="Corpo del testo 2 Carattere"/>
    <w:basedOn w:val="Carpredefinitoparagrafo"/>
    <w:link w:val="Corpodeltesto2"/>
    <w:uiPriority w:val="99"/>
    <w:semiHidden/>
    <w:rsid w:val="007304D5"/>
    <w:rPr>
      <w:rFonts w:ascii="Times New Roman" w:eastAsia="Times New Roman" w:hAnsi="Times New Roman" w:cs="Times New Roman"/>
      <w:b/>
      <w:bCs/>
      <w:sz w:val="24"/>
      <w:szCs w:val="24"/>
    </w:rPr>
  </w:style>
  <w:style w:type="paragraph" w:styleId="Corpodeltesto3">
    <w:name w:val="Body Text 3"/>
    <w:basedOn w:val="Normale"/>
    <w:link w:val="Corpodeltesto3Carattere"/>
    <w:uiPriority w:val="99"/>
    <w:semiHidden/>
    <w:unhideWhenUsed/>
    <w:rsid w:val="007304D5"/>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semiHidden/>
    <w:rsid w:val="007304D5"/>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semiHidden/>
    <w:unhideWhenUsed/>
    <w:rsid w:val="007304D5"/>
    <w:pPr>
      <w:autoSpaceDE w:val="0"/>
      <w:autoSpaceDN w:val="0"/>
      <w:spacing w:after="0" w:line="240" w:lineRule="auto"/>
      <w:ind w:left="360"/>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semiHidden/>
    <w:rsid w:val="007304D5"/>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semiHidden/>
    <w:unhideWhenUsed/>
    <w:rsid w:val="007304D5"/>
    <w:pPr>
      <w:widowControl w:val="0"/>
      <w:autoSpaceDE w:val="0"/>
      <w:autoSpaceDN w:val="0"/>
      <w:spacing w:after="0" w:line="240" w:lineRule="auto"/>
      <w:ind w:left="6521"/>
      <w:jc w:val="center"/>
    </w:pPr>
    <w:rPr>
      <w:rFonts w:ascii="Times New Roman" w:eastAsia="Times New Roman" w:hAnsi="Times New Roman" w:cs="Times New Roman"/>
      <w:b/>
      <w:bCs/>
      <w:lang w:eastAsia="it-IT"/>
    </w:rPr>
  </w:style>
  <w:style w:type="character" w:customStyle="1" w:styleId="Rientrocorpodeltesto3Carattere">
    <w:name w:val="Rientro corpo del testo 3 Carattere"/>
    <w:basedOn w:val="Carpredefinitoparagrafo"/>
    <w:link w:val="Rientrocorpodeltesto3"/>
    <w:uiPriority w:val="99"/>
    <w:semiHidden/>
    <w:rsid w:val="007304D5"/>
    <w:rPr>
      <w:rFonts w:ascii="Times New Roman" w:eastAsia="Times New Roman" w:hAnsi="Times New Roman" w:cs="Times New Roman"/>
      <w:b/>
      <w:bCs/>
      <w:lang w:eastAsia="it-IT"/>
    </w:rPr>
  </w:style>
  <w:style w:type="paragraph" w:styleId="Testodelblocco">
    <w:name w:val="Block Text"/>
    <w:basedOn w:val="Normale"/>
    <w:uiPriority w:val="99"/>
    <w:semiHidden/>
    <w:unhideWhenUsed/>
    <w:rsid w:val="007304D5"/>
    <w:pPr>
      <w:autoSpaceDE w:val="0"/>
      <w:autoSpaceDN w:val="0"/>
      <w:spacing w:after="0" w:line="240" w:lineRule="auto"/>
      <w:ind w:left="-426" w:right="283"/>
      <w:jc w:val="both"/>
    </w:pPr>
    <w:rPr>
      <w:rFonts w:ascii="Times New Roman" w:eastAsia="Times New Roman" w:hAnsi="Times New Roman" w:cs="Times New Roman"/>
      <w:sz w:val="24"/>
      <w:szCs w:val="24"/>
      <w:lang w:eastAsia="it-IT"/>
    </w:rPr>
  </w:style>
  <w:style w:type="paragraph" w:styleId="Mappadocumento">
    <w:name w:val="Document Map"/>
    <w:basedOn w:val="Normale"/>
    <w:link w:val="MappadocumentoCarattere"/>
    <w:uiPriority w:val="99"/>
    <w:semiHidden/>
    <w:unhideWhenUsed/>
    <w:rsid w:val="007304D5"/>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uiPriority w:val="99"/>
    <w:semiHidden/>
    <w:rsid w:val="007304D5"/>
    <w:rPr>
      <w:rFonts w:ascii="Tahoma" w:eastAsia="Times New Roman" w:hAnsi="Tahoma" w:cs="Tahoma"/>
      <w:sz w:val="20"/>
      <w:szCs w:val="20"/>
      <w:shd w:val="clear" w:color="auto" w:fill="000080"/>
      <w:lang w:eastAsia="it-IT"/>
    </w:rPr>
  </w:style>
  <w:style w:type="paragraph" w:styleId="Testonormale">
    <w:name w:val="Plain Text"/>
    <w:basedOn w:val="Normale"/>
    <w:link w:val="TestonormaleCarattere"/>
    <w:uiPriority w:val="99"/>
    <w:semiHidden/>
    <w:unhideWhenUsed/>
    <w:rsid w:val="007304D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7304D5"/>
    <w:rPr>
      <w:rFonts w:ascii="Courier New" w:eastAsia="Times New Roman" w:hAnsi="Courier New" w:cs="Courier New"/>
      <w:sz w:val="20"/>
      <w:szCs w:val="20"/>
      <w:lang w:eastAsia="it-IT"/>
    </w:rPr>
  </w:style>
  <w:style w:type="character" w:customStyle="1" w:styleId="ParagrafoelencoCarattere">
    <w:name w:val="Paragrafo elenco Carattere"/>
    <w:link w:val="Paragrafoelenco"/>
    <w:uiPriority w:val="34"/>
    <w:locked/>
    <w:rsid w:val="007304D5"/>
  </w:style>
  <w:style w:type="paragraph" w:styleId="Paragrafoelenco">
    <w:name w:val="List Paragraph"/>
    <w:basedOn w:val="Normale"/>
    <w:link w:val="ParagrafoelencoCarattere"/>
    <w:uiPriority w:val="34"/>
    <w:qFormat/>
    <w:rsid w:val="007304D5"/>
    <w:pPr>
      <w:spacing w:after="0" w:line="240" w:lineRule="auto"/>
      <w:ind w:left="720"/>
      <w:contextualSpacing/>
    </w:pPr>
  </w:style>
  <w:style w:type="paragraph" w:customStyle="1" w:styleId="Carattere">
    <w:name w:val="Carattere"/>
    <w:basedOn w:val="Normale"/>
    <w:uiPriority w:val="99"/>
    <w:rsid w:val="007304D5"/>
    <w:pPr>
      <w:spacing w:line="240" w:lineRule="exact"/>
    </w:pPr>
    <w:rPr>
      <w:rFonts w:ascii="Tahoma" w:eastAsia="Times New Roman" w:hAnsi="Tahoma" w:cs="Tahoma"/>
      <w:sz w:val="20"/>
      <w:szCs w:val="20"/>
      <w:lang w:val="en-US"/>
    </w:rPr>
  </w:style>
  <w:style w:type="paragraph" w:customStyle="1" w:styleId="xl26">
    <w:name w:val="xl26"/>
    <w:basedOn w:val="Normale"/>
    <w:uiPriority w:val="99"/>
    <w:rsid w:val="007304D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GB"/>
    </w:rPr>
  </w:style>
  <w:style w:type="paragraph" w:customStyle="1" w:styleId="titolo40">
    <w:name w:val="titolo4"/>
    <w:basedOn w:val="Titolo2"/>
    <w:uiPriority w:val="99"/>
    <w:rsid w:val="007304D5"/>
    <w:rPr>
      <w:sz w:val="22"/>
      <w:szCs w:val="22"/>
    </w:rPr>
  </w:style>
  <w:style w:type="paragraph" w:customStyle="1" w:styleId="titolo55sub-bulletsb4ittt5papicosectionh5pim5h5-heading5l5heading5h5heading5">
    <w:name w:val="titolo55sub-bulletsb4ittt5papicosectionh5pim5h5-heading5l5heading5h5heading5"/>
    <w:basedOn w:val="Normale"/>
    <w:uiPriority w:val="99"/>
    <w:rsid w:val="007304D5"/>
    <w:pPr>
      <w:spacing w:before="240" w:after="60" w:line="240" w:lineRule="auto"/>
      <w:jc w:val="both"/>
    </w:pPr>
    <w:rPr>
      <w:rFonts w:ascii="Arial" w:eastAsia="Times New Roman" w:hAnsi="Arial" w:cs="Arial"/>
      <w:lang w:eastAsia="it-IT"/>
    </w:rPr>
  </w:style>
  <w:style w:type="paragraph" w:customStyle="1" w:styleId="PARAGRAFOSTANDARDN">
    <w:name w:val="PARAGRAFO STANDARD N"/>
    <w:uiPriority w:val="99"/>
    <w:rsid w:val="007304D5"/>
    <w:pPr>
      <w:spacing w:after="0" w:line="240" w:lineRule="auto"/>
      <w:jc w:val="both"/>
    </w:pPr>
    <w:rPr>
      <w:rFonts w:ascii="Times New Roman" w:eastAsia="Times New Roman" w:hAnsi="Times New Roman" w:cs="Times New Roman"/>
      <w:sz w:val="24"/>
      <w:szCs w:val="24"/>
    </w:rPr>
  </w:style>
  <w:style w:type="paragraph" w:customStyle="1" w:styleId="paragrafostandardn0">
    <w:name w:val="paragrafostandardn"/>
    <w:basedOn w:val="Normale"/>
    <w:uiPriority w:val="99"/>
    <w:rsid w:val="007304D5"/>
    <w:pPr>
      <w:spacing w:after="0" w:line="240" w:lineRule="auto"/>
      <w:jc w:val="both"/>
    </w:pPr>
    <w:rPr>
      <w:rFonts w:ascii="Times New Roman" w:eastAsia="Times New Roman" w:hAnsi="Times New Roman" w:cs="Times New Roman"/>
      <w:sz w:val="24"/>
      <w:szCs w:val="24"/>
      <w:lang w:eastAsia="it-IT"/>
    </w:rPr>
  </w:style>
  <w:style w:type="paragraph" w:customStyle="1" w:styleId="Default">
    <w:name w:val="Default"/>
    <w:rsid w:val="007304D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Titolo1TitoloCapitolotit2">
    <w:name w:val="Titolo 1.Titolo Capitolo.tit2"/>
    <w:basedOn w:val="Normale"/>
    <w:next w:val="Normale"/>
    <w:uiPriority w:val="99"/>
    <w:rsid w:val="007304D5"/>
    <w:pPr>
      <w:keepNext/>
      <w:pBdr>
        <w:top w:val="single" w:sz="4" w:space="1" w:color="auto"/>
        <w:left w:val="single" w:sz="4" w:space="4" w:color="auto"/>
        <w:bottom w:val="single" w:sz="4" w:space="31" w:color="auto"/>
        <w:right w:val="single" w:sz="4" w:space="2" w:color="auto"/>
      </w:pBdr>
      <w:autoSpaceDE w:val="0"/>
      <w:autoSpaceDN w:val="0"/>
      <w:spacing w:after="0" w:line="240" w:lineRule="auto"/>
      <w:outlineLvl w:val="0"/>
    </w:pPr>
    <w:rPr>
      <w:rFonts w:ascii="Times New Roman" w:eastAsia="Times New Roman" w:hAnsi="Times New Roman" w:cs="Times New Roman"/>
      <w:sz w:val="24"/>
      <w:szCs w:val="24"/>
      <w:lang w:eastAsia="it-IT"/>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7304D5"/>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it-IT"/>
    </w:rPr>
  </w:style>
  <w:style w:type="paragraph" w:customStyle="1" w:styleId="Titolo30">
    <w:name w:val="Titolo 3.§"/>
    <w:basedOn w:val="Normale"/>
    <w:next w:val="Normale"/>
    <w:uiPriority w:val="99"/>
    <w:rsid w:val="007304D5"/>
    <w:pPr>
      <w:keepNext/>
      <w:autoSpaceDE w:val="0"/>
      <w:autoSpaceDN w:val="0"/>
      <w:spacing w:before="240" w:after="240" w:line="240" w:lineRule="auto"/>
      <w:outlineLvl w:val="2"/>
    </w:pPr>
    <w:rPr>
      <w:rFonts w:ascii="Times New Roman" w:eastAsia="Times New Roman" w:hAnsi="Times New Roman" w:cs="Times New Roman"/>
      <w:b/>
      <w:bCs/>
      <w:i/>
      <w:iCs/>
      <w:u w:val="single"/>
      <w:lang w:eastAsia="it-IT"/>
    </w:rPr>
  </w:style>
  <w:style w:type="paragraph" w:customStyle="1" w:styleId="Oggetto">
    <w:name w:val="Oggetto"/>
    <w:basedOn w:val="Normale"/>
    <w:uiPriority w:val="99"/>
    <w:rsid w:val="007304D5"/>
    <w:pPr>
      <w:widowControl w:val="0"/>
      <w:autoSpaceDE w:val="0"/>
      <w:autoSpaceDN w:val="0"/>
      <w:spacing w:after="120" w:line="240" w:lineRule="auto"/>
      <w:ind w:left="1134" w:hanging="1134"/>
      <w:jc w:val="both"/>
    </w:pPr>
    <w:rPr>
      <w:rFonts w:ascii="Times New Roman" w:eastAsia="Times New Roman" w:hAnsi="Times New Roman" w:cs="Times New Roman"/>
      <w:b/>
      <w:bCs/>
      <w:smallCaps/>
      <w:sz w:val="24"/>
      <w:szCs w:val="24"/>
      <w:lang w:eastAsia="it-IT"/>
    </w:rPr>
  </w:style>
  <w:style w:type="paragraph" w:customStyle="1" w:styleId="Centrato">
    <w:name w:val="Centrato"/>
    <w:basedOn w:val="Normale"/>
    <w:uiPriority w:val="99"/>
    <w:rsid w:val="00730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before="240" w:after="240" w:line="240" w:lineRule="auto"/>
      <w:ind w:left="397" w:hanging="397"/>
      <w:jc w:val="center"/>
    </w:pPr>
    <w:rPr>
      <w:rFonts w:ascii="Times New Roman" w:eastAsia="Times New Roman" w:hAnsi="Times New Roman" w:cs="Times New Roman"/>
      <w:b/>
      <w:bCs/>
      <w:caps/>
      <w:spacing w:val="30"/>
      <w:sz w:val="24"/>
      <w:szCs w:val="24"/>
      <w:lang w:eastAsia="it-IT"/>
    </w:rPr>
  </w:style>
  <w:style w:type="paragraph" w:customStyle="1" w:styleId="xl24">
    <w:name w:val="xl24"/>
    <w:basedOn w:val="Normale"/>
    <w:uiPriority w:val="99"/>
    <w:rsid w:val="007304D5"/>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16"/>
      <w:szCs w:val="16"/>
      <w:lang w:val="en-GB" w:eastAsia="it-IT"/>
    </w:rPr>
  </w:style>
  <w:style w:type="paragraph" w:customStyle="1" w:styleId="xl25">
    <w:name w:val="xl25"/>
    <w:basedOn w:val="Normale"/>
    <w:uiPriority w:val="99"/>
    <w:rsid w:val="007304D5"/>
    <w:pPr>
      <w:pBdr>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4"/>
      <w:szCs w:val="24"/>
      <w:lang w:val="en-GB" w:eastAsia="it-IT"/>
    </w:rPr>
  </w:style>
  <w:style w:type="paragraph" w:customStyle="1" w:styleId="xl27">
    <w:name w:val="xl27"/>
    <w:basedOn w:val="Normale"/>
    <w:uiPriority w:val="99"/>
    <w:rsid w:val="007304D5"/>
    <w:pPr>
      <w:pBdr>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4"/>
      <w:szCs w:val="24"/>
      <w:lang w:val="en-GB" w:eastAsia="it-IT"/>
    </w:rPr>
  </w:style>
  <w:style w:type="paragraph" w:customStyle="1" w:styleId="xl28">
    <w:name w:val="xl28"/>
    <w:basedOn w:val="Normale"/>
    <w:uiPriority w:val="99"/>
    <w:rsid w:val="007304D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16"/>
      <w:szCs w:val="16"/>
      <w:lang w:val="en-GB" w:eastAsia="it-IT"/>
    </w:rPr>
  </w:style>
  <w:style w:type="paragraph" w:customStyle="1" w:styleId="xl29">
    <w:name w:val="xl29"/>
    <w:basedOn w:val="Normale"/>
    <w:uiPriority w:val="99"/>
    <w:rsid w:val="007304D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4"/>
      <w:szCs w:val="24"/>
      <w:lang w:val="en-GB" w:eastAsia="it-IT"/>
    </w:rPr>
  </w:style>
  <w:style w:type="paragraph" w:customStyle="1" w:styleId="xl30">
    <w:name w:val="xl30"/>
    <w:basedOn w:val="Normale"/>
    <w:uiPriority w:val="99"/>
    <w:rsid w:val="007304D5"/>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16"/>
      <w:szCs w:val="16"/>
      <w:lang w:val="en-GB" w:eastAsia="it-IT"/>
    </w:rPr>
  </w:style>
  <w:style w:type="paragraph" w:customStyle="1" w:styleId="xl31">
    <w:name w:val="xl31"/>
    <w:basedOn w:val="Normale"/>
    <w:uiPriority w:val="99"/>
    <w:rsid w:val="007304D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4"/>
      <w:szCs w:val="24"/>
      <w:lang w:val="en-GB" w:eastAsia="it-IT"/>
    </w:rPr>
  </w:style>
  <w:style w:type="paragraph" w:customStyle="1" w:styleId="xl32">
    <w:name w:val="xl32"/>
    <w:basedOn w:val="Normale"/>
    <w:uiPriority w:val="99"/>
    <w:rsid w:val="007304D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4"/>
      <w:szCs w:val="24"/>
      <w:lang w:val="en-GB" w:eastAsia="it-IT"/>
    </w:rPr>
  </w:style>
  <w:style w:type="paragraph" w:customStyle="1" w:styleId="xl33">
    <w:name w:val="xl33"/>
    <w:basedOn w:val="Normale"/>
    <w:uiPriority w:val="99"/>
    <w:rsid w:val="007304D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4"/>
      <w:szCs w:val="24"/>
      <w:lang w:val="en-GB" w:eastAsia="it-IT"/>
    </w:rPr>
  </w:style>
  <w:style w:type="paragraph" w:customStyle="1" w:styleId="xl34">
    <w:name w:val="xl34"/>
    <w:basedOn w:val="Normale"/>
    <w:uiPriority w:val="99"/>
    <w:rsid w:val="007304D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4"/>
      <w:szCs w:val="24"/>
      <w:lang w:val="en-GB" w:eastAsia="it-IT"/>
    </w:rPr>
  </w:style>
  <w:style w:type="paragraph" w:customStyle="1" w:styleId="paragrafoelenco0">
    <w:name w:val="paragrafoelenco"/>
    <w:basedOn w:val="Normale"/>
    <w:uiPriority w:val="99"/>
    <w:rsid w:val="007304D5"/>
    <w:pPr>
      <w:spacing w:after="0" w:line="240" w:lineRule="auto"/>
      <w:ind w:left="708"/>
    </w:pPr>
    <w:rPr>
      <w:rFonts w:ascii="Times New Roman" w:eastAsia="Times New Roman" w:hAnsi="Times New Roman" w:cs="Times New Roman"/>
      <w:sz w:val="20"/>
      <w:szCs w:val="20"/>
      <w:lang w:eastAsia="it-IT"/>
    </w:rPr>
  </w:style>
  <w:style w:type="paragraph" w:customStyle="1" w:styleId="Standard">
    <w:name w:val="Standard"/>
    <w:uiPriority w:val="99"/>
    <w:rsid w:val="007304D5"/>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Normale1">
    <w:name w:val="Normale1"/>
    <w:rsid w:val="007304D5"/>
    <w:pPr>
      <w:suppressAutoHyphens/>
      <w:autoSpaceDN w:val="0"/>
      <w:spacing w:after="0" w:line="240" w:lineRule="auto"/>
    </w:pPr>
    <w:rPr>
      <w:rFonts w:ascii="Century Gothic" w:eastAsia="Arial Unicode MS" w:hAnsi="Century Gothic" w:cs="Arial Unicode MS"/>
      <w:color w:val="000000"/>
      <w:kern w:val="3"/>
      <w:sz w:val="24"/>
      <w:szCs w:val="24"/>
      <w:lang w:eastAsia="it-IT" w:bidi="hi-IN"/>
    </w:rPr>
  </w:style>
  <w:style w:type="paragraph" w:customStyle="1" w:styleId="Carattere1">
    <w:name w:val="Carattere1"/>
    <w:basedOn w:val="Normale"/>
    <w:uiPriority w:val="99"/>
    <w:rsid w:val="007304D5"/>
    <w:pPr>
      <w:spacing w:line="240" w:lineRule="exact"/>
    </w:pPr>
    <w:rPr>
      <w:rFonts w:ascii="Tahoma" w:eastAsia="Times New Roman" w:hAnsi="Tahoma" w:cs="Tahoma"/>
      <w:sz w:val="20"/>
      <w:szCs w:val="20"/>
      <w:lang w:val="en-US"/>
    </w:rPr>
  </w:style>
  <w:style w:type="paragraph" w:customStyle="1" w:styleId="Titolo55sub-bulletsb4ITTt5PAPicoSectionH5PIM5H5-Heading5l5heading5h5Heading50">
    <w:name w:val="Titolo 5.5 sub-bullet.sb.4.ITT t5.PA Pico Section.H5.PIM 5.H5-Heading 5.l5.heading5.h5.Heading5"/>
    <w:basedOn w:val="Normale"/>
    <w:next w:val="Normale"/>
    <w:uiPriority w:val="99"/>
    <w:rsid w:val="007304D5"/>
    <w:pPr>
      <w:spacing w:before="240" w:after="60" w:line="240" w:lineRule="auto"/>
      <w:jc w:val="both"/>
      <w:outlineLvl w:val="4"/>
    </w:pPr>
    <w:rPr>
      <w:rFonts w:ascii="Arial" w:eastAsia="Times New Roman" w:hAnsi="Arial" w:cs="Arial"/>
      <w:lang w:eastAsia="it-IT"/>
    </w:rPr>
  </w:style>
  <w:style w:type="paragraph" w:customStyle="1" w:styleId="Titolo20">
    <w:name w:val="Titolo2"/>
    <w:basedOn w:val="Corpodeltesto2"/>
    <w:uiPriority w:val="99"/>
    <w:rsid w:val="007304D5"/>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character" w:styleId="Rimandonotaapidipagina">
    <w:name w:val="footnote reference"/>
    <w:aliases w:val="Footnote symbol,footnote sign"/>
    <w:basedOn w:val="Carpredefinitoparagrafo"/>
    <w:uiPriority w:val="99"/>
    <w:semiHidden/>
    <w:unhideWhenUsed/>
    <w:rsid w:val="007304D5"/>
    <w:rPr>
      <w:rFonts w:ascii="Times New Roman" w:hAnsi="Times New Roman" w:cs="Times New Roman" w:hint="default"/>
      <w:vertAlign w:val="superscript"/>
    </w:rPr>
  </w:style>
  <w:style w:type="character" w:styleId="Numeropagina">
    <w:name w:val="page number"/>
    <w:basedOn w:val="Carpredefinitoparagrafo"/>
    <w:uiPriority w:val="99"/>
    <w:semiHidden/>
    <w:unhideWhenUsed/>
    <w:rsid w:val="007304D5"/>
    <w:rPr>
      <w:rFonts w:ascii="Times New Roman" w:hAnsi="Times New Roman" w:cs="Times New Roman" w:hint="default"/>
    </w:rPr>
  </w:style>
  <w:style w:type="character" w:customStyle="1" w:styleId="TestonotaapidipaginaCarattere125">
    <w:name w:val="Testo nota a piè di pagina Carattere125"/>
    <w:aliases w:val="stile 1 Carattere125,Footnote Carattere125,Footnote1 Carattere125,Footnote2 Carattere125,Footnote3 Carattere125,Footnote4 Carattere125,Footnote5 Carattere125,Footnote6 Carattere125,Footnote7 Carattere125"/>
    <w:uiPriority w:val="99"/>
    <w:semiHidden/>
    <w:rsid w:val="007304D5"/>
    <w:rPr>
      <w:rFonts w:ascii="Times New Roman" w:hAnsi="Times New Roman" w:cs="Times New Roman" w:hint="default"/>
    </w:rPr>
  </w:style>
  <w:style w:type="character" w:customStyle="1" w:styleId="TestonotaapidipaginaCarattere126">
    <w:name w:val="Testo nota a piè di pagina Carattere126"/>
    <w:aliases w:val="stile 1 Carattere126,Footnote Carattere126,Footnote1 Carattere126,Footnote2 Carattere126,Footnote3 Carattere126,Footnote4 Carattere126,Footnote5 Carattere126,Footnote6 Carattere126,Footnote7 Carattere126"/>
    <w:uiPriority w:val="99"/>
    <w:semiHidden/>
    <w:rsid w:val="007304D5"/>
    <w:rPr>
      <w:rFonts w:ascii="Times New Roman" w:hAnsi="Times New Roman" w:cs="Times New Roman" w:hint="default"/>
    </w:rPr>
  </w:style>
  <w:style w:type="character" w:customStyle="1" w:styleId="norm">
    <w:name w:val="norm"/>
    <w:uiPriority w:val="99"/>
    <w:rsid w:val="007304D5"/>
    <w:rPr>
      <w:rFonts w:ascii="Arial" w:hAnsi="Arial" w:cs="Arial" w:hint="default"/>
      <w:b/>
      <w:bCs w:val="0"/>
      <w:strike w:val="0"/>
      <w:dstrike w:val="0"/>
      <w:sz w:val="17"/>
      <w:u w:val="none"/>
      <w:effect w:val="none"/>
    </w:rPr>
  </w:style>
  <w:style w:type="character" w:customStyle="1" w:styleId="CarattereCarattere1">
    <w:name w:val="Carattere Carattere1"/>
    <w:uiPriority w:val="99"/>
    <w:rsid w:val="007304D5"/>
    <w:rPr>
      <w:rFonts w:ascii="Cambria" w:hAnsi="Cambria" w:hint="default"/>
      <w:b/>
      <w:bCs w:val="0"/>
      <w:kern w:val="32"/>
      <w:sz w:val="32"/>
    </w:rPr>
  </w:style>
  <w:style w:type="character" w:customStyle="1" w:styleId="st1">
    <w:name w:val="st1"/>
    <w:basedOn w:val="Carpredefinitoparagrafo"/>
    <w:rsid w:val="007304D5"/>
    <w:rPr>
      <w:rFonts w:ascii="Times New Roman" w:hAnsi="Times New Roman" w:cs="Times New Roman" w:hint="default"/>
    </w:rPr>
  </w:style>
  <w:style w:type="character" w:customStyle="1" w:styleId="FooterChar">
    <w:name w:val="Footer Char"/>
    <w:basedOn w:val="Carpredefinitoparagrafo"/>
    <w:uiPriority w:val="99"/>
    <w:locked/>
    <w:rsid w:val="007304D5"/>
    <w:rPr>
      <w:rFonts w:ascii="Times New Roman" w:hAnsi="Times New Roman" w:cs="Times New Roman" w:hint="default"/>
      <w:lang w:val="it-IT" w:eastAsia="it-IT" w:bidi="ar-SA"/>
    </w:rPr>
  </w:style>
  <w:style w:type="character" w:customStyle="1" w:styleId="TestonotaapidipaginaCarattere138">
    <w:name w:val="Testo nota a piè di pagina Carattere138"/>
    <w:aliases w:val="stile 1 Carattere138,Footnote Carattere138,Footnote1 Carattere138,Footnote2 Carattere138,Footnote3 Carattere138,Footnote4 Carattere138,Footnote5 Carattere138,Footnote6 Carattere138,Footnote7 Carattere138"/>
    <w:basedOn w:val="Carpredefinitoparagrafo"/>
    <w:uiPriority w:val="99"/>
    <w:semiHidden/>
    <w:rsid w:val="007304D5"/>
    <w:rPr>
      <w:rFonts w:ascii="Times New Roman" w:hAnsi="Times New Roman" w:cs="Times New Roman" w:hint="default"/>
    </w:rPr>
  </w:style>
  <w:style w:type="character" w:customStyle="1" w:styleId="TestonotaapidipaginaCarattere137">
    <w:name w:val="Testo nota a piè di pagina Carattere137"/>
    <w:aliases w:val="stile 1 Carattere137,Footnote Carattere137,Footnote1 Carattere137,Footnote2 Carattere137,Footnote3 Carattere137,Footnote4 Carattere137,Footnote5 Carattere137,Footnote6 Carattere137,Footnote7 Carattere137"/>
    <w:basedOn w:val="Carpredefinitoparagrafo"/>
    <w:uiPriority w:val="99"/>
    <w:semiHidden/>
    <w:rsid w:val="007304D5"/>
    <w:rPr>
      <w:rFonts w:ascii="Times New Roman" w:hAnsi="Times New Roman" w:cs="Times New Roman" w:hint="default"/>
    </w:rPr>
  </w:style>
  <w:style w:type="character" w:customStyle="1" w:styleId="TestonotaapidipaginaCarattere136">
    <w:name w:val="Testo nota a piè di pagina Carattere136"/>
    <w:aliases w:val="stile 1 Carattere136,Footnote Carattere136,Footnote1 Carattere136,Footnote2 Carattere136,Footnote3 Carattere136,Footnote4 Carattere136,Footnote5 Carattere136,Footnote6 Carattere136,Footnote7 Carattere136"/>
    <w:basedOn w:val="Carpredefinitoparagrafo"/>
    <w:uiPriority w:val="99"/>
    <w:semiHidden/>
    <w:rsid w:val="007304D5"/>
    <w:rPr>
      <w:rFonts w:ascii="Times New Roman" w:hAnsi="Times New Roman" w:cs="Times New Roman" w:hint="default"/>
    </w:rPr>
  </w:style>
  <w:style w:type="character" w:customStyle="1" w:styleId="TestonotaapidipaginaCarattere135">
    <w:name w:val="Testo nota a piè di pagina Carattere135"/>
    <w:aliases w:val="stile 1 Carattere135,Footnote Carattere135,Footnote1 Carattere135,Footnote2 Carattere135,Footnote3 Carattere135,Footnote4 Carattere135,Footnote5 Carattere135,Footnote6 Carattere135,Footnote7 Carattere135"/>
    <w:basedOn w:val="Carpredefinitoparagrafo"/>
    <w:uiPriority w:val="99"/>
    <w:semiHidden/>
    <w:rsid w:val="007304D5"/>
    <w:rPr>
      <w:rFonts w:ascii="Times New Roman" w:hAnsi="Times New Roman" w:cs="Times New Roman" w:hint="default"/>
    </w:rPr>
  </w:style>
  <w:style w:type="character" w:customStyle="1" w:styleId="TestonotaapidipaginaCarattere134">
    <w:name w:val="Testo nota a piè di pagina Carattere134"/>
    <w:aliases w:val="stile 1 Carattere134,Footnote Carattere134,Footnote1 Carattere134,Footnote2 Carattere134,Footnote3 Carattere134,Footnote4 Carattere134,Footnote5 Carattere134,Footnote6 Carattere134,Footnote7 Carattere134"/>
    <w:basedOn w:val="Carpredefinitoparagrafo"/>
    <w:uiPriority w:val="99"/>
    <w:semiHidden/>
    <w:rsid w:val="007304D5"/>
    <w:rPr>
      <w:rFonts w:ascii="Times New Roman" w:hAnsi="Times New Roman" w:cs="Times New Roman" w:hint="default"/>
    </w:rPr>
  </w:style>
  <w:style w:type="character" w:customStyle="1" w:styleId="TestonotaapidipaginaCarattere133">
    <w:name w:val="Testo nota a piè di pagina Carattere133"/>
    <w:aliases w:val="stile 1 Carattere133,Footnote Carattere133,Footnote1 Carattere133,Footnote2 Carattere133,Footnote3 Carattere133,Footnote4 Carattere133,Footnote5 Carattere133,Footnote6 Carattere133,Footnote7 Carattere133"/>
    <w:basedOn w:val="Carpredefinitoparagrafo"/>
    <w:uiPriority w:val="99"/>
    <w:semiHidden/>
    <w:rsid w:val="007304D5"/>
    <w:rPr>
      <w:rFonts w:ascii="Times New Roman" w:hAnsi="Times New Roman" w:cs="Times New Roman" w:hint="default"/>
    </w:rPr>
  </w:style>
  <w:style w:type="character" w:customStyle="1" w:styleId="TestonotaapidipaginaCarattere132">
    <w:name w:val="Testo nota a piè di pagina Carattere132"/>
    <w:aliases w:val="stile 1 Carattere132,Footnote Carattere132,Footnote1 Carattere132,Footnote2 Carattere132,Footnote3 Carattere132,Footnote4 Carattere132,Footnote5 Carattere132,Footnote6 Carattere132,Footnote7 Carattere132"/>
    <w:basedOn w:val="Carpredefinitoparagrafo"/>
    <w:uiPriority w:val="99"/>
    <w:semiHidden/>
    <w:rsid w:val="007304D5"/>
    <w:rPr>
      <w:rFonts w:ascii="Times New Roman" w:hAnsi="Times New Roman" w:cs="Times New Roman" w:hint="default"/>
    </w:rPr>
  </w:style>
  <w:style w:type="character" w:customStyle="1" w:styleId="TestonotaapidipaginaCarattere131">
    <w:name w:val="Testo nota a piè di pagina Carattere131"/>
    <w:aliases w:val="stile 1 Carattere131,Footnote Carattere131,Footnote1 Carattere131,Footnote2 Carattere131,Footnote3 Carattere131,Footnote4 Carattere131,Footnote5 Carattere131,Footnote6 Carattere131,Footnote7 Carattere131"/>
    <w:basedOn w:val="Carpredefinitoparagrafo"/>
    <w:uiPriority w:val="99"/>
    <w:semiHidden/>
    <w:rsid w:val="007304D5"/>
    <w:rPr>
      <w:rFonts w:ascii="Times New Roman" w:hAnsi="Times New Roman" w:cs="Times New Roman" w:hint="default"/>
    </w:rPr>
  </w:style>
  <w:style w:type="character" w:customStyle="1" w:styleId="TestonotaapidipaginaCarattere130">
    <w:name w:val="Testo nota a piè di pagina Carattere130"/>
    <w:aliases w:val="stile 1 Carattere130,Footnote Carattere130,Footnote1 Carattere130,Footnote2 Carattere130,Footnote3 Carattere130,Footnote4 Carattere130,Footnote5 Carattere130,Footnote6 Carattere130,Footnote7 Carattere130"/>
    <w:basedOn w:val="Carpredefinitoparagrafo"/>
    <w:uiPriority w:val="99"/>
    <w:semiHidden/>
    <w:rsid w:val="007304D5"/>
    <w:rPr>
      <w:rFonts w:ascii="Times New Roman" w:hAnsi="Times New Roman" w:cs="Times New Roman" w:hint="default"/>
    </w:rPr>
  </w:style>
  <w:style w:type="character" w:customStyle="1" w:styleId="TestonotaapidipaginaCarattere129">
    <w:name w:val="Testo nota a piè di pagina Carattere129"/>
    <w:aliases w:val="stile 1 Carattere129,Footnote Carattere129,Footnote1 Carattere129,Footnote2 Carattere129,Footnote3 Carattere129,Footnote4 Carattere129,Footnote5 Carattere129,Footnote6 Carattere129,Footnote7 Carattere129"/>
    <w:basedOn w:val="Carpredefinitoparagrafo"/>
    <w:uiPriority w:val="99"/>
    <w:semiHidden/>
    <w:rsid w:val="007304D5"/>
    <w:rPr>
      <w:rFonts w:ascii="Times New Roman" w:hAnsi="Times New Roman" w:cs="Times New Roman" w:hint="default"/>
    </w:rPr>
  </w:style>
  <w:style w:type="character" w:customStyle="1" w:styleId="TestonotaapidipaginaCarattere128">
    <w:name w:val="Testo nota a piè di pagina Carattere128"/>
    <w:aliases w:val="stile 1 Carattere128,Footnote Carattere128,Footnote1 Carattere128,Footnote2 Carattere128,Footnote3 Carattere128,Footnote4 Carattere128,Footnote5 Carattere128,Footnote6 Carattere128,Footnote7 Carattere128"/>
    <w:basedOn w:val="Carpredefinitoparagrafo"/>
    <w:uiPriority w:val="99"/>
    <w:semiHidden/>
    <w:rsid w:val="007304D5"/>
    <w:rPr>
      <w:rFonts w:ascii="Times New Roman" w:hAnsi="Times New Roman" w:cs="Times New Roman" w:hint="default"/>
    </w:rPr>
  </w:style>
  <w:style w:type="character" w:customStyle="1" w:styleId="TestonotaapidipaginaCarattere127">
    <w:name w:val="Testo nota a piè di pagina Carattere127"/>
    <w:aliases w:val="stile 1 Carattere127,Footnote Carattere127,Footnote1 Carattere127,Footnote2 Carattere127,Footnote3 Carattere127,Footnote4 Carattere127,Footnote5 Carattere127,Footnote6 Carattere127,Footnote7 Carattere127"/>
    <w:basedOn w:val="Carpredefinitoparagrafo"/>
    <w:uiPriority w:val="99"/>
    <w:semiHidden/>
    <w:rsid w:val="007304D5"/>
    <w:rPr>
      <w:rFonts w:ascii="Times New Roman" w:hAnsi="Times New Roman" w:cs="Times New Roman" w:hint="default"/>
    </w:rPr>
  </w:style>
  <w:style w:type="character" w:customStyle="1" w:styleId="TestonotaapidipaginaCarattere124">
    <w:name w:val="Testo nota a piè di pagina Carattere124"/>
    <w:aliases w:val="stile 1 Carattere124,Footnote Carattere124,Footnote1 Carattere124,Footnote2 Carattere124,Footnote3 Carattere124,Footnote4 Carattere124,Footnote5 Carattere124,Footnote6 Carattere124,Footnote7 Carattere124"/>
    <w:basedOn w:val="Carpredefinitoparagrafo"/>
    <w:uiPriority w:val="99"/>
    <w:semiHidden/>
    <w:rsid w:val="007304D5"/>
    <w:rPr>
      <w:rFonts w:ascii="Times New Roman" w:hAnsi="Times New Roman" w:cs="Times New Roman" w:hint="default"/>
    </w:rPr>
  </w:style>
  <w:style w:type="character" w:customStyle="1" w:styleId="TestonotaapidipaginaCarattere123">
    <w:name w:val="Testo nota a piè di pagina Carattere123"/>
    <w:aliases w:val="stile 1 Carattere123,Footnote Carattere123,Footnote1 Carattere123,Footnote2 Carattere123,Footnote3 Carattere123,Footnote4 Carattere123,Footnote5 Carattere123,Footnote6 Carattere123,Footnote7 Carattere123"/>
    <w:basedOn w:val="Carpredefinitoparagrafo"/>
    <w:uiPriority w:val="99"/>
    <w:semiHidden/>
    <w:rsid w:val="007304D5"/>
    <w:rPr>
      <w:rFonts w:ascii="Times New Roman" w:hAnsi="Times New Roman" w:cs="Times New Roman" w:hint="default"/>
    </w:rPr>
  </w:style>
  <w:style w:type="character" w:customStyle="1" w:styleId="TestonotaapidipaginaCarattere122">
    <w:name w:val="Testo nota a piè di pagina Carattere122"/>
    <w:aliases w:val="stile 1 Carattere122,Footnote Carattere122,Footnote1 Carattere122,Footnote2 Carattere122,Footnote3 Carattere122,Footnote4 Carattere122,Footnote5 Carattere122,Footnote6 Carattere122,Footnote7 Carattere122"/>
    <w:basedOn w:val="Carpredefinitoparagrafo"/>
    <w:uiPriority w:val="99"/>
    <w:semiHidden/>
    <w:rsid w:val="007304D5"/>
    <w:rPr>
      <w:rFonts w:ascii="Times New Roman" w:hAnsi="Times New Roman" w:cs="Times New Roman" w:hint="default"/>
    </w:rPr>
  </w:style>
  <w:style w:type="character" w:customStyle="1" w:styleId="TestonotaapidipaginaCarattere121">
    <w:name w:val="Testo nota a piè di pagina Carattere121"/>
    <w:aliases w:val="stile 1 Carattere121,Footnote Carattere121,Footnote1 Carattere121,Footnote2 Carattere121,Footnote3 Carattere121,Footnote4 Carattere121,Footnote5 Carattere121,Footnote6 Carattere121,Footnote7 Carattere121"/>
    <w:basedOn w:val="Carpredefinitoparagrafo"/>
    <w:uiPriority w:val="99"/>
    <w:semiHidden/>
    <w:rsid w:val="007304D5"/>
    <w:rPr>
      <w:rFonts w:ascii="Times New Roman" w:hAnsi="Times New Roman" w:cs="Times New Roman" w:hint="default"/>
    </w:rPr>
  </w:style>
  <w:style w:type="character" w:customStyle="1" w:styleId="TestonotaapidipaginaCarattere120">
    <w:name w:val="Testo nota a piè di pagina Carattere120"/>
    <w:aliases w:val="stile 1 Carattere120,Footnote Carattere120,Footnote1 Carattere120,Footnote2 Carattere120,Footnote3 Carattere120,Footnote4 Carattere120,Footnote5 Carattere120,Footnote6 Carattere120,Footnote7 Carattere120"/>
    <w:basedOn w:val="Carpredefinitoparagrafo"/>
    <w:uiPriority w:val="99"/>
    <w:semiHidden/>
    <w:rsid w:val="007304D5"/>
    <w:rPr>
      <w:rFonts w:ascii="Times New Roman" w:hAnsi="Times New Roman" w:cs="Times New Roman" w:hint="default"/>
    </w:rPr>
  </w:style>
  <w:style w:type="character" w:customStyle="1" w:styleId="TestonotaapidipaginaCarattere119">
    <w:name w:val="Testo nota a piè di pagina Carattere119"/>
    <w:aliases w:val="stile 1 Carattere119,Footnote Carattere119,Footnote1 Carattere119,Footnote2 Carattere119,Footnote3 Carattere119,Footnote4 Carattere119,Footnote5 Carattere119,Footnote6 Carattere119,Footnote7 Carattere119"/>
    <w:basedOn w:val="Carpredefinitoparagrafo"/>
    <w:uiPriority w:val="99"/>
    <w:semiHidden/>
    <w:rsid w:val="007304D5"/>
    <w:rPr>
      <w:rFonts w:ascii="Times New Roman" w:hAnsi="Times New Roman" w:cs="Times New Roman" w:hint="default"/>
    </w:rPr>
  </w:style>
  <w:style w:type="character" w:customStyle="1" w:styleId="TestonotaapidipaginaCarattere118">
    <w:name w:val="Testo nota a piè di pagina Carattere118"/>
    <w:aliases w:val="stile 1 Carattere118,Footnote Carattere118,Footnote1 Carattere118,Footnote2 Carattere118,Footnote3 Carattere118,Footnote4 Carattere118,Footnote5 Carattere118,Footnote6 Carattere118,Footnote7 Carattere118"/>
    <w:basedOn w:val="Carpredefinitoparagrafo"/>
    <w:uiPriority w:val="99"/>
    <w:semiHidden/>
    <w:rsid w:val="007304D5"/>
    <w:rPr>
      <w:rFonts w:ascii="Times New Roman" w:hAnsi="Times New Roman" w:cs="Times New Roman" w:hint="default"/>
    </w:rPr>
  </w:style>
  <w:style w:type="character" w:customStyle="1" w:styleId="TestonotaapidipaginaCarattere117">
    <w:name w:val="Testo nota a piè di pagina Carattere117"/>
    <w:aliases w:val="stile 1 Carattere117,Footnote Carattere117,Footnote1 Carattere117,Footnote2 Carattere117,Footnote3 Carattere117,Footnote4 Carattere117,Footnote5 Carattere117,Footnote6 Carattere117,Footnote7 Carattere117"/>
    <w:basedOn w:val="Carpredefinitoparagrafo"/>
    <w:uiPriority w:val="99"/>
    <w:semiHidden/>
    <w:rsid w:val="007304D5"/>
    <w:rPr>
      <w:rFonts w:ascii="Times New Roman" w:hAnsi="Times New Roman" w:cs="Times New Roman" w:hint="default"/>
    </w:rPr>
  </w:style>
  <w:style w:type="character" w:customStyle="1" w:styleId="TestonotaapidipaginaCarattere116">
    <w:name w:val="Testo nota a piè di pagina Carattere116"/>
    <w:aliases w:val="stile 1 Carattere116,Footnote Carattere116,Footnote1 Carattere116,Footnote2 Carattere116,Footnote3 Carattere116,Footnote4 Carattere116,Footnote5 Carattere116,Footnote6 Carattere116,Footnote7 Carattere116"/>
    <w:basedOn w:val="Carpredefinitoparagrafo"/>
    <w:uiPriority w:val="99"/>
    <w:semiHidden/>
    <w:rsid w:val="007304D5"/>
    <w:rPr>
      <w:rFonts w:ascii="Times New Roman" w:hAnsi="Times New Roman" w:cs="Times New Roman" w:hint="default"/>
    </w:rPr>
  </w:style>
  <w:style w:type="character" w:customStyle="1" w:styleId="TestonotaapidipaginaCarattere115">
    <w:name w:val="Testo nota a piè di pagina Carattere115"/>
    <w:aliases w:val="stile 1 Carattere115,Footnote Carattere115,Footnote1 Carattere115,Footnote2 Carattere115,Footnote3 Carattere115,Footnote4 Carattere115,Footnote5 Carattere115,Footnote6 Carattere115,Footnote7 Carattere115"/>
    <w:basedOn w:val="Carpredefinitoparagrafo"/>
    <w:uiPriority w:val="99"/>
    <w:semiHidden/>
    <w:rsid w:val="007304D5"/>
    <w:rPr>
      <w:rFonts w:ascii="Times New Roman" w:hAnsi="Times New Roman" w:cs="Times New Roman" w:hint="default"/>
    </w:rPr>
  </w:style>
  <w:style w:type="character" w:customStyle="1" w:styleId="TestonotaapidipaginaCarattere114">
    <w:name w:val="Testo nota a piè di pagina Carattere114"/>
    <w:aliases w:val="stile 1 Carattere114,Footnote Carattere114,Footnote1 Carattere114,Footnote2 Carattere114,Footnote3 Carattere114,Footnote4 Carattere114,Footnote5 Carattere114,Footnote6 Carattere114,Footnote7 Carattere114"/>
    <w:basedOn w:val="Carpredefinitoparagrafo"/>
    <w:uiPriority w:val="99"/>
    <w:semiHidden/>
    <w:rsid w:val="007304D5"/>
    <w:rPr>
      <w:rFonts w:ascii="Times New Roman" w:hAnsi="Times New Roman" w:cs="Times New Roman" w:hint="default"/>
    </w:rPr>
  </w:style>
  <w:style w:type="character" w:customStyle="1" w:styleId="TestonotaapidipaginaCarattere113">
    <w:name w:val="Testo nota a piè di pagina Carattere113"/>
    <w:aliases w:val="stile 1 Carattere113,Footnote Carattere113,Footnote1 Carattere113,Footnote2 Carattere113,Footnote3 Carattere113,Footnote4 Carattere113,Footnote5 Carattere113,Footnote6 Carattere113,Footnote7 Carattere113"/>
    <w:basedOn w:val="Carpredefinitoparagrafo"/>
    <w:uiPriority w:val="99"/>
    <w:semiHidden/>
    <w:rsid w:val="007304D5"/>
    <w:rPr>
      <w:rFonts w:ascii="Times New Roman" w:hAnsi="Times New Roman" w:cs="Times New Roman" w:hint="default"/>
    </w:rPr>
  </w:style>
  <w:style w:type="character" w:customStyle="1" w:styleId="TestonotaapidipaginaCarattere112">
    <w:name w:val="Testo nota a piè di pagina Carattere112"/>
    <w:aliases w:val="stile 1 Carattere112,Footnote Carattere112,Footnote1 Carattere112,Footnote2 Carattere112,Footnote3 Carattere112,Footnote4 Carattere112,Footnote5 Carattere112,Footnote6 Carattere112,Footnote7 Carattere112"/>
    <w:basedOn w:val="Carpredefinitoparagrafo"/>
    <w:uiPriority w:val="99"/>
    <w:semiHidden/>
    <w:rsid w:val="007304D5"/>
    <w:rPr>
      <w:rFonts w:ascii="Times New Roman" w:hAnsi="Times New Roman" w:cs="Times New Roman" w:hint="default"/>
    </w:rPr>
  </w:style>
  <w:style w:type="character" w:customStyle="1" w:styleId="TestonotaapidipaginaCarattere111">
    <w:name w:val="Testo nota a piè di pagina Carattere111"/>
    <w:aliases w:val="stile 1 Carattere111,Footnote Carattere111,Footnote1 Carattere111,Footnote2 Carattere111,Footnote3 Carattere111,Footnote4 Carattere111,Footnote5 Carattere111,Footnote6 Carattere111,Footnote7 Carattere111"/>
    <w:basedOn w:val="Carpredefinitoparagrafo"/>
    <w:uiPriority w:val="99"/>
    <w:semiHidden/>
    <w:rsid w:val="007304D5"/>
    <w:rPr>
      <w:rFonts w:ascii="Times New Roman" w:hAnsi="Times New Roman" w:cs="Times New Roman" w:hint="default"/>
    </w:rPr>
  </w:style>
  <w:style w:type="character" w:customStyle="1" w:styleId="TestonotaapidipaginaCarattere110">
    <w:name w:val="Testo nota a piè di pagina Carattere110"/>
    <w:aliases w:val="stile 1 Carattere110,Footnote Carattere110,Footnote1 Carattere110,Footnote2 Carattere110,Footnote3 Carattere110,Footnote4 Carattere110,Footnote5 Carattere110,Footnote6 Carattere110,Footnote7 Carattere110"/>
    <w:basedOn w:val="Carpredefinitoparagrafo"/>
    <w:uiPriority w:val="99"/>
    <w:semiHidden/>
    <w:rsid w:val="007304D5"/>
    <w:rPr>
      <w:rFonts w:ascii="Times New Roman" w:hAnsi="Times New Roman" w:cs="Times New Roman" w:hint="default"/>
    </w:rPr>
  </w:style>
  <w:style w:type="character" w:customStyle="1" w:styleId="TestonotaapidipaginaCarattere19">
    <w:name w:val="Testo nota a piè di pagina Carattere19"/>
    <w:aliases w:val="stile 1 Carattere19,Footnote Carattere19,Footnote1 Carattere19,Footnote2 Carattere19,Footnote3 Carattere19,Footnote4 Carattere19,Footnote5 Carattere19,Footnote6 Carattere19,Footnote7 Carattere19"/>
    <w:basedOn w:val="Carpredefinitoparagrafo"/>
    <w:uiPriority w:val="99"/>
    <w:semiHidden/>
    <w:rsid w:val="007304D5"/>
    <w:rPr>
      <w:rFonts w:ascii="Times New Roman" w:hAnsi="Times New Roman" w:cs="Times New Roman" w:hint="default"/>
    </w:rPr>
  </w:style>
  <w:style w:type="character" w:customStyle="1" w:styleId="TestonotaapidipaginaCarattere18">
    <w:name w:val="Testo nota a piè di pagina Carattere18"/>
    <w:aliases w:val="stile 1 Carattere18,Footnote Carattere18,Footnote1 Carattere18,Footnote2 Carattere18,Footnote3 Carattere18,Footnote4 Carattere18,Footnote5 Carattere18,Footnote6 Carattere18,Footnote7 Carattere18"/>
    <w:basedOn w:val="Carpredefinitoparagrafo"/>
    <w:uiPriority w:val="99"/>
    <w:semiHidden/>
    <w:rsid w:val="007304D5"/>
    <w:rPr>
      <w:rFonts w:ascii="Times New Roman" w:hAnsi="Times New Roman" w:cs="Times New Roman" w:hint="default"/>
    </w:rPr>
  </w:style>
  <w:style w:type="character" w:customStyle="1" w:styleId="TestonotaapidipaginaCarattere17">
    <w:name w:val="Testo nota a piè di pagina Carattere17"/>
    <w:aliases w:val="stile 1 Carattere17,Footnote Carattere17,Footnote1 Carattere17,Footnote2 Carattere17,Footnote3 Carattere17,Footnote4 Carattere17,Footnote5 Carattere17,Footnote6 Carattere17,Footnote7 Carattere17"/>
    <w:basedOn w:val="Carpredefinitoparagrafo"/>
    <w:uiPriority w:val="99"/>
    <w:semiHidden/>
    <w:rsid w:val="007304D5"/>
    <w:rPr>
      <w:rFonts w:ascii="Times New Roman" w:hAnsi="Times New Roman" w:cs="Times New Roman" w:hint="default"/>
    </w:rPr>
  </w:style>
  <w:style w:type="character" w:customStyle="1" w:styleId="TestonotaapidipaginaCarattere16">
    <w:name w:val="Testo nota a piè di pagina Carattere16"/>
    <w:aliases w:val="stile 1 Carattere16,Footnote Carattere16,Footnote1 Carattere16,Footnote2 Carattere16,Footnote3 Carattere16,Footnote4 Carattere16,Footnote5 Carattere16,Footnote6 Carattere16,Footnote7 Carattere16"/>
    <w:basedOn w:val="Carpredefinitoparagrafo"/>
    <w:uiPriority w:val="99"/>
    <w:semiHidden/>
    <w:rsid w:val="007304D5"/>
    <w:rPr>
      <w:rFonts w:ascii="Times New Roman" w:hAnsi="Times New Roman" w:cs="Times New Roman" w:hint="default"/>
    </w:rPr>
  </w:style>
  <w:style w:type="character" w:customStyle="1" w:styleId="TestonotaapidipaginaCarattere15">
    <w:name w:val="Testo nota a piè di pagina Carattere15"/>
    <w:aliases w:val="stile 1 Carattere15,Footnote Carattere15,Footnote1 Carattere15,Footnote2 Carattere15,Footnote3 Carattere15,Footnote4 Carattere15,Footnote5 Carattere15,Footnote6 Carattere15,Footnote7 Carattere15"/>
    <w:basedOn w:val="Carpredefinitoparagrafo"/>
    <w:uiPriority w:val="99"/>
    <w:semiHidden/>
    <w:rsid w:val="007304D5"/>
    <w:rPr>
      <w:rFonts w:ascii="Times New Roman" w:hAnsi="Times New Roman" w:cs="Times New Roman" w:hint="default"/>
    </w:rPr>
  </w:style>
  <w:style w:type="character" w:customStyle="1" w:styleId="TestonotaapidipaginaCarattere14">
    <w:name w:val="Testo nota a piè di pagina Carattere14"/>
    <w:aliases w:val="stile 1 Carattere14,Footnote Carattere14,Footnote1 Carattere14,Footnote2 Carattere14,Footnote3 Carattere14,Footnote4 Carattere14,Footnote5 Carattere14,Footnote6 Carattere14,Footnote7 Carattere14"/>
    <w:basedOn w:val="Carpredefinitoparagrafo"/>
    <w:uiPriority w:val="99"/>
    <w:semiHidden/>
    <w:rsid w:val="007304D5"/>
    <w:rPr>
      <w:rFonts w:ascii="Times New Roman" w:hAnsi="Times New Roman" w:cs="Times New Roman" w:hint="default"/>
    </w:rPr>
  </w:style>
  <w:style w:type="character" w:customStyle="1" w:styleId="TestonotaapidipaginaCarattere13">
    <w:name w:val="Testo nota a piè di pagina Carattere13"/>
    <w:aliases w:val="stile 1 Carattere13,Footnote Carattere13,Footnote1 Carattere13,Footnote2 Carattere13,Footnote3 Carattere13,Footnote4 Carattere13,Footnote5 Carattere13,Footnote6 Carattere13,Footnote7 Carattere13"/>
    <w:basedOn w:val="Carpredefinitoparagrafo"/>
    <w:uiPriority w:val="99"/>
    <w:semiHidden/>
    <w:rsid w:val="007304D5"/>
    <w:rPr>
      <w:rFonts w:ascii="Times New Roman" w:hAnsi="Times New Roman" w:cs="Times New Roman" w:hint="default"/>
    </w:rPr>
  </w:style>
  <w:style w:type="character" w:customStyle="1" w:styleId="TestonotaapidipaginaCarattere12">
    <w:name w:val="Testo nota a piè di pagina Carattere12"/>
    <w:aliases w:val="stile 1 Carattere12,Footnote Carattere12,Footnote1 Carattere12,Footnote2 Carattere12,Footnote3 Carattere12,Footnote4 Carattere12,Footnote5 Carattere12,Footnote6 Carattere12,Footnote7 Carattere12"/>
    <w:basedOn w:val="Carpredefinitoparagrafo"/>
    <w:uiPriority w:val="99"/>
    <w:semiHidden/>
    <w:rsid w:val="007304D5"/>
    <w:rPr>
      <w:rFonts w:ascii="Times New Roman" w:hAnsi="Times New Roman" w:cs="Times New Roman" w:hint="default"/>
    </w:rPr>
  </w:style>
  <w:style w:type="character" w:customStyle="1" w:styleId="TestonotaapidipaginaCarattere11">
    <w:name w:val="Testo nota a piè di pagina Carattere11"/>
    <w:aliases w:val="stile 1 Carattere11,Footnote Carattere11,Footnote1 Carattere11,Footnote2 Carattere11,Footnote3 Carattere11,Footnote4 Carattere11,Footnote5 Carattere11,Footnote6 Carattere11,Footnote7 Carattere11"/>
    <w:basedOn w:val="Carpredefinitoparagrafo"/>
    <w:uiPriority w:val="99"/>
    <w:semiHidden/>
    <w:rsid w:val="007304D5"/>
    <w:rPr>
      <w:rFonts w:ascii="Times New Roman" w:hAnsi="Times New Roman" w:cs="Times New Roman" w:hint="default"/>
    </w:rPr>
  </w:style>
  <w:style w:type="table" w:styleId="Grigliatabella">
    <w:name w:val="Table Grid"/>
    <w:basedOn w:val="Tabellanormale"/>
    <w:uiPriority w:val="39"/>
    <w:rsid w:val="007304D5"/>
    <w:pPr>
      <w:spacing w:after="0" w:line="240" w:lineRule="auto"/>
    </w:pPr>
    <w:rPr>
      <w:rFonts w:ascii="Times New Roman" w:eastAsia="Times New Roman" w:hAnsi="Times New Roman" w:cs="Times New Roman"/>
      <w:sz w:val="20"/>
      <w:szCs w:val="20"/>
      <w:lang w:eastAsia="it-IT"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39"/>
    <w:rsid w:val="007304D5"/>
    <w:pPr>
      <w:widowControl w:val="0"/>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39"/>
    <w:rsid w:val="007304D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59"/>
    <w:rsid w:val="00EB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6">
    <w:name w:val="CM116"/>
    <w:basedOn w:val="Default"/>
    <w:next w:val="Default"/>
    <w:uiPriority w:val="99"/>
    <w:rsid w:val="009E5EE7"/>
    <w:rPr>
      <w:rFonts w:ascii="Arial" w:eastAsiaTheme="minorHAnsi" w:hAnsi="Arial" w:cs="Arial"/>
      <w:color w:val="auto"/>
      <w:lang w:eastAsia="en-US"/>
    </w:rPr>
  </w:style>
  <w:style w:type="paragraph" w:customStyle="1" w:styleId="CM17">
    <w:name w:val="CM17"/>
    <w:basedOn w:val="Default"/>
    <w:next w:val="Default"/>
    <w:uiPriority w:val="99"/>
    <w:rsid w:val="005069F3"/>
    <w:pPr>
      <w:spacing w:line="260" w:lineRule="atLeast"/>
    </w:pPr>
    <w:rPr>
      <w:rFonts w:ascii="Arial" w:eastAsiaTheme="minorHAnsi" w:hAnsi="Arial" w:cs="Arial"/>
      <w:color w:val="auto"/>
      <w:lang w:eastAsia="en-US"/>
    </w:rPr>
  </w:style>
  <w:style w:type="table" w:customStyle="1" w:styleId="Grigliatabella3">
    <w:name w:val="Griglia tabella3"/>
    <w:basedOn w:val="Tabellanormale"/>
    <w:next w:val="Grigliatabella"/>
    <w:uiPriority w:val="59"/>
    <w:rsid w:val="006B1EB4"/>
    <w:pPr>
      <w:spacing w:line="252" w:lineRule="auto"/>
      <w:jc w:val="both"/>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E0BA4"/>
    <w:rPr>
      <w:sz w:val="16"/>
      <w:szCs w:val="16"/>
    </w:rPr>
  </w:style>
  <w:style w:type="paragraph" w:styleId="Testocommento">
    <w:name w:val="annotation text"/>
    <w:basedOn w:val="Normale"/>
    <w:link w:val="TestocommentoCarattere"/>
    <w:uiPriority w:val="99"/>
    <w:semiHidden/>
    <w:unhideWhenUsed/>
    <w:rsid w:val="009E0B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BA4"/>
    <w:rPr>
      <w:sz w:val="20"/>
      <w:szCs w:val="20"/>
    </w:rPr>
  </w:style>
  <w:style w:type="paragraph" w:styleId="Soggettocommento">
    <w:name w:val="annotation subject"/>
    <w:basedOn w:val="Testocommento"/>
    <w:next w:val="Testocommento"/>
    <w:link w:val="SoggettocommentoCarattere"/>
    <w:uiPriority w:val="99"/>
    <w:semiHidden/>
    <w:unhideWhenUsed/>
    <w:rsid w:val="009E0BA4"/>
    <w:rPr>
      <w:b/>
      <w:bCs/>
    </w:rPr>
  </w:style>
  <w:style w:type="character" w:customStyle="1" w:styleId="SoggettocommentoCarattere">
    <w:name w:val="Soggetto commento Carattere"/>
    <w:basedOn w:val="TestocommentoCarattere"/>
    <w:link w:val="Soggettocommento"/>
    <w:uiPriority w:val="99"/>
    <w:semiHidden/>
    <w:rsid w:val="009E0BA4"/>
    <w:rPr>
      <w:b/>
      <w:bCs/>
      <w:sz w:val="20"/>
      <w:szCs w:val="20"/>
    </w:rPr>
  </w:style>
  <w:style w:type="table" w:customStyle="1" w:styleId="Grigliatabella5">
    <w:name w:val="Griglia tabella5"/>
    <w:basedOn w:val="Tabellanormale"/>
    <w:next w:val="Grigliatabella"/>
    <w:uiPriority w:val="59"/>
    <w:rsid w:val="008B3F7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3152">
      <w:bodyDiv w:val="1"/>
      <w:marLeft w:val="0"/>
      <w:marRight w:val="0"/>
      <w:marTop w:val="0"/>
      <w:marBottom w:val="0"/>
      <w:divBdr>
        <w:top w:val="none" w:sz="0" w:space="0" w:color="auto"/>
        <w:left w:val="none" w:sz="0" w:space="0" w:color="auto"/>
        <w:bottom w:val="none" w:sz="0" w:space="0" w:color="auto"/>
        <w:right w:val="none" w:sz="0" w:space="0" w:color="auto"/>
      </w:divBdr>
    </w:div>
    <w:div w:id="725226075">
      <w:bodyDiv w:val="1"/>
      <w:marLeft w:val="0"/>
      <w:marRight w:val="0"/>
      <w:marTop w:val="0"/>
      <w:marBottom w:val="0"/>
      <w:divBdr>
        <w:top w:val="none" w:sz="0" w:space="0" w:color="auto"/>
        <w:left w:val="none" w:sz="0" w:space="0" w:color="auto"/>
        <w:bottom w:val="none" w:sz="0" w:space="0" w:color="auto"/>
        <w:right w:val="none" w:sz="0" w:space="0" w:color="auto"/>
      </w:divBdr>
    </w:div>
    <w:div w:id="1548755404">
      <w:bodyDiv w:val="1"/>
      <w:marLeft w:val="0"/>
      <w:marRight w:val="0"/>
      <w:marTop w:val="0"/>
      <w:marBottom w:val="0"/>
      <w:divBdr>
        <w:top w:val="none" w:sz="0" w:space="0" w:color="auto"/>
        <w:left w:val="none" w:sz="0" w:space="0" w:color="auto"/>
        <w:bottom w:val="none" w:sz="0" w:space="0" w:color="auto"/>
        <w:right w:val="none" w:sz="0" w:space="0" w:color="auto"/>
      </w:divBdr>
    </w:div>
    <w:div w:id="1736051988">
      <w:bodyDiv w:val="1"/>
      <w:marLeft w:val="0"/>
      <w:marRight w:val="0"/>
      <w:marTop w:val="0"/>
      <w:marBottom w:val="0"/>
      <w:divBdr>
        <w:top w:val="none" w:sz="0" w:space="0" w:color="auto"/>
        <w:left w:val="none" w:sz="0" w:space="0" w:color="auto"/>
        <w:bottom w:val="none" w:sz="0" w:space="0" w:color="auto"/>
        <w:right w:val="none" w:sz="0" w:space="0" w:color="auto"/>
      </w:divBdr>
    </w:div>
    <w:div w:id="20906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funzionebac@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regione.marche.funzionebac@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AD48-AE6F-478A-B76D-E1BB103A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4150</Words>
  <Characters>23657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Alfonsi</dc:creator>
  <cp:lastModifiedBy>Beatrice</cp:lastModifiedBy>
  <cp:revision>2</cp:revision>
  <cp:lastPrinted>2020-03-06T09:26:00Z</cp:lastPrinted>
  <dcterms:created xsi:type="dcterms:W3CDTF">2020-06-15T09:12:00Z</dcterms:created>
  <dcterms:modified xsi:type="dcterms:W3CDTF">2020-06-15T09:12:00Z</dcterms:modified>
</cp:coreProperties>
</file>